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center"/>
        <w:rPr>
          <w:rFonts w:ascii="Times New Roman" w:cs="Times New Roman" w:eastAsia="SimSun" w:hAnsi="Times New Roman"/>
          <w:b/>
          <w:sz w:val="24"/>
          <w:szCs w:val="24"/>
        </w:rPr>
      </w:pPr>
      <w:r>
        <w:rPr>
          <w:rFonts w:ascii="Times New Roman" w:cs="Times New Roman" w:eastAsia="SimSun" w:hAnsi="Times New Roman"/>
          <w:b/>
          <w:sz w:val="24"/>
          <w:szCs w:val="24"/>
        </w:rPr>
        <w:t>TEMA METROPOLITAN ASSEMBLY</w:t>
      </w:r>
    </w:p>
    <w:p>
      <w:pPr>
        <w:pStyle w:val="style0"/>
        <w:spacing w:lineRule="auto" w:line="276"/>
        <w:jc w:val="center"/>
        <w:rPr>
          <w:rFonts w:ascii="Times New Roman" w:cs="Times New Roman" w:eastAsia="SimSun" w:hAnsi="Times New Roman"/>
          <w:b/>
          <w:sz w:val="24"/>
          <w:szCs w:val="24"/>
        </w:rPr>
      </w:pPr>
      <w:r>
        <w:rPr>
          <w:rFonts w:ascii="Times New Roman" w:cs="Times New Roman" w:eastAsia="SimSun" w:hAnsi="Times New Roman"/>
          <w:b/>
          <w:sz w:val="24"/>
          <w:szCs w:val="24"/>
        </w:rPr>
        <w:t>DEPARTMENT OF SOCIAL WELFARE AND COMMUNITY DEVELOPMENT</w:t>
      </w:r>
    </w:p>
    <w:p>
      <w:pPr>
        <w:pStyle w:val="style0"/>
        <w:spacing w:lineRule="auto" w:line="276"/>
        <w:jc w:val="center"/>
        <w:rPr>
          <w:rFonts w:ascii="Times New Roman" w:cs="Times New Roman" w:eastAsia="SimSun" w:hAnsi="Times New Roman"/>
          <w:b/>
          <w:sz w:val="24"/>
          <w:szCs w:val="24"/>
          <w:lang w:val="en-GB"/>
        </w:rPr>
      </w:pPr>
      <w:r>
        <w:rPr>
          <w:rFonts w:ascii="Times New Roman" w:cs="Times New Roman" w:eastAsia="SimSun" w:hAnsi="Times New Roman"/>
          <w:b/>
          <w:sz w:val="24"/>
          <w:szCs w:val="24"/>
          <w:lang w:val="en-GB"/>
        </w:rPr>
        <w:t>SECOND</w:t>
      </w:r>
      <w:r>
        <w:rPr>
          <w:rFonts w:ascii="Times New Roman" w:cs="Times New Roman" w:eastAsia="SimSun" w:hAnsi="Times New Roman"/>
          <w:b/>
          <w:sz w:val="24"/>
          <w:szCs w:val="24"/>
        </w:rPr>
        <w:t xml:space="preserve"> QUARTER 2021</w:t>
      </w:r>
      <w:r>
        <w:rPr>
          <w:rFonts w:ascii="Times New Roman" w:cs="Times New Roman" w:eastAsia="SimSun" w:hAnsi="Times New Roman"/>
          <w:b/>
          <w:sz w:val="24"/>
          <w:szCs w:val="24"/>
          <w:lang w:val="en-GB"/>
        </w:rPr>
        <w:t xml:space="preserve"> PROGRESS REPORT</w:t>
      </w:r>
    </w:p>
    <w:p>
      <w:pPr>
        <w:pStyle w:val="style0"/>
        <w:spacing w:lineRule="auto" w:line="276"/>
        <w:jc w:val="center"/>
        <w:rPr>
          <w:rFonts w:ascii="Times New Roman" w:cs="Times New Roman" w:eastAsia="SimSun" w:hAnsi="Times New Roman"/>
          <w:b/>
          <w:sz w:val="24"/>
          <w:szCs w:val="24"/>
          <w:lang w:val="en-GB"/>
        </w:rPr>
      </w:pPr>
    </w:p>
    <w:p>
      <w:pPr>
        <w:pStyle w:val="style179"/>
        <w:numPr>
          <w:ilvl w:val="0"/>
          <w:numId w:val="1"/>
        </w:numPr>
        <w:rPr>
          <w:rFonts w:ascii="Times New Roman" w:cs="Times New Roman" w:eastAsia="SimSun" w:hAnsi="Times New Roman"/>
          <w:b/>
          <w:sz w:val="24"/>
          <w:szCs w:val="24"/>
        </w:rPr>
      </w:pPr>
      <w:r>
        <w:rPr>
          <w:rFonts w:ascii="Times New Roman" w:cs="Times New Roman" w:eastAsia="SimSun" w:hAnsi="Times New Roman"/>
          <w:b/>
          <w:sz w:val="24"/>
          <w:szCs w:val="24"/>
        </w:rPr>
        <w:t>INTRODUCTION</w:t>
      </w:r>
    </w:p>
    <w:p>
      <w:pPr>
        <w:pStyle w:val="style0"/>
        <w:spacing w:lineRule="auto" w:line="360"/>
        <w:rPr>
          <w:rFonts w:ascii="Times New Roman" w:cs="Times New Roman" w:eastAsia="SimSun" w:hAnsi="Times New Roman"/>
          <w:sz w:val="24"/>
          <w:szCs w:val="24"/>
        </w:rPr>
      </w:pPr>
      <w:r>
        <w:rPr>
          <w:rFonts w:ascii="Times New Roman" w:cs="Times New Roman" w:eastAsia="SimSun" w:hAnsi="Times New Roman"/>
          <w:sz w:val="24"/>
          <w:szCs w:val="24"/>
        </w:rPr>
        <w:t xml:space="preserve">The Department of Social Welfare and Community Development works in partnership with people in their communities to enhance their wellbeing through promoting development with equity for the disadvantaged, vulnerable and excluded groups and individual. In addition the Department assists to organize community development programs to improve and enrich rural life. There are two (2) units that make up the Department, that is Social Welfare and Community Development units. </w:t>
      </w:r>
    </w:p>
    <w:p>
      <w:pPr>
        <w:pStyle w:val="style0"/>
        <w:spacing w:lineRule="auto" w:line="360"/>
        <w:rPr>
          <w:rFonts w:ascii="Times New Roman" w:cs="Times New Roman" w:eastAsia="SimSun" w:hAnsi="Times New Roman"/>
          <w:sz w:val="24"/>
          <w:szCs w:val="24"/>
        </w:rPr>
      </w:pPr>
    </w:p>
    <w:p>
      <w:pPr>
        <w:pStyle w:val="style0"/>
        <w:spacing w:lineRule="auto" w:line="276"/>
        <w:rPr>
          <w:rFonts w:ascii="Times New Roman" w:cs="Times New Roman" w:eastAsia="SimSun" w:hAnsi="Times New Roman"/>
          <w:sz w:val="24"/>
          <w:szCs w:val="24"/>
          <w:lang w:val="en-GB"/>
        </w:rPr>
      </w:pPr>
      <w:r>
        <w:rPr>
          <w:rFonts w:ascii="Times New Roman" w:cs="Times New Roman" w:eastAsia="SimSun" w:hAnsi="Times New Roman" w:hint="default"/>
          <w:sz w:val="24"/>
          <w:szCs w:val="24"/>
          <w:lang w:val="en-GB"/>
        </w:rPr>
        <w:t>The second quarter activities are as follows</w:t>
      </w:r>
      <w:r>
        <w:rPr>
          <w:rFonts w:ascii="Times New Roman" w:cs="Times New Roman" w:eastAsia="SimSun" w:hAnsi="Times New Roman"/>
          <w:sz w:val="24"/>
          <w:szCs w:val="24"/>
          <w:lang w:val="en-GB"/>
        </w:rPr>
        <w:t>;</w:t>
      </w:r>
    </w:p>
    <w:p>
      <w:pPr>
        <w:pStyle w:val="style0"/>
        <w:jc w:val="both"/>
        <w:rPr>
          <w:rFonts w:ascii="Times New Roman" w:cs="Times New Roman" w:eastAsia="SimSun" w:hAnsi="Times New Roman"/>
          <w:sz w:val="24"/>
          <w:szCs w:val="24"/>
        </w:rPr>
      </w:pPr>
    </w:p>
    <w:p>
      <w:pPr>
        <w:pStyle w:val="style0"/>
        <w:jc w:val="both"/>
        <w:rPr>
          <w:rFonts w:ascii="Times New Roman" w:cs="Times New Roman" w:eastAsia="SimSun" w:hAnsi="Times New Roman"/>
          <w:sz w:val="24"/>
          <w:szCs w:val="24"/>
        </w:rPr>
      </w:pPr>
    </w:p>
    <w:p>
      <w:pPr>
        <w:pStyle w:val="style179"/>
        <w:numPr>
          <w:ilvl w:val="0"/>
          <w:numId w:val="1"/>
        </w:numPr>
        <w:jc w:val="both"/>
        <w:rPr>
          <w:rFonts w:ascii="Times New Roman" w:cs="Times New Roman" w:eastAsia="SimSun" w:hAnsi="Times New Roman"/>
          <w:b/>
          <w:sz w:val="24"/>
          <w:szCs w:val="24"/>
        </w:rPr>
      </w:pPr>
      <w:r>
        <w:rPr>
          <w:rFonts w:ascii="Times New Roman" w:cs="Times New Roman" w:eastAsia="SimSun" w:hAnsi="Times New Roman"/>
          <w:b/>
          <w:sz w:val="24"/>
          <w:szCs w:val="24"/>
        </w:rPr>
        <w:t>PROGRAMME DELIVERY (SOCIAL WELFARE UNIT)</w:t>
      </w:r>
    </w:p>
    <w:tbl>
      <w:tblPr>
        <w:tblStyle w:val="style4103"/>
        <w:tblpPr w:leftFromText="180" w:rightFromText="180" w:topFromText="0" w:bottomFromText="0" w:vertAnchor="text" w:tblpXSpec="left" w:tblpY="1"/>
        <w:tblOverlap w:val="never"/>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830"/>
        <w:gridCol w:w="3261"/>
        <w:gridCol w:w="1842"/>
        <w:gridCol w:w="1843"/>
      </w:tblGrid>
      <w:tr>
        <w:trPr/>
        <w:tc>
          <w:tcPr>
            <w:tcW w:w="2830"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sz w:val="24"/>
                <w:szCs w:val="24"/>
              </w:rPr>
            </w:pPr>
            <w:r>
              <w:rPr>
                <w:rFonts w:ascii="Times New Roman" w:cs="Times New Roman" w:eastAsia="SimSun" w:hAnsi="Times New Roman"/>
                <w:b/>
                <w:sz w:val="24"/>
                <w:szCs w:val="24"/>
              </w:rPr>
              <w:t>7 Key/Top</w:t>
            </w:r>
          </w:p>
          <w:p>
            <w:pPr>
              <w:pStyle w:val="style0"/>
              <w:jc w:val="both"/>
              <w:rPr>
                <w:rFonts w:ascii="Times New Roman" w:cs="Times New Roman" w:eastAsia="SimSun" w:hAnsi="Times New Roman"/>
                <w:b/>
                <w:sz w:val="24"/>
                <w:szCs w:val="24"/>
              </w:rPr>
            </w:pPr>
            <w:r>
              <w:rPr>
                <w:rFonts w:ascii="Times New Roman" w:cs="Times New Roman" w:eastAsia="SimSun" w:hAnsi="Times New Roman"/>
                <w:b/>
                <w:sz w:val="24"/>
                <w:szCs w:val="24"/>
              </w:rPr>
              <w:t xml:space="preserve">Commitments </w:t>
            </w:r>
          </w:p>
        </w:tc>
        <w:tc>
          <w:tcPr>
            <w:tcW w:w="3261"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sz w:val="24"/>
                <w:szCs w:val="24"/>
              </w:rPr>
            </w:pPr>
            <w:r>
              <w:rPr>
                <w:rFonts w:ascii="Times New Roman" w:cs="Times New Roman" w:eastAsia="SimSun" w:hAnsi="Times New Roman"/>
                <w:b/>
                <w:sz w:val="24"/>
                <w:szCs w:val="24"/>
              </w:rPr>
              <w:t>Results/Achievements</w:t>
            </w:r>
          </w:p>
        </w:tc>
        <w:tc>
          <w:tcPr>
            <w:tcW w:w="1842"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sz w:val="24"/>
                <w:szCs w:val="24"/>
              </w:rPr>
            </w:pPr>
            <w:r>
              <w:rPr>
                <w:rFonts w:ascii="Times New Roman" w:cs="Times New Roman" w:eastAsia="SimSun" w:hAnsi="Times New Roman"/>
                <w:b/>
                <w:sz w:val="24"/>
                <w:szCs w:val="24"/>
              </w:rPr>
              <w:t>Relation to GSGDA I</w:t>
            </w:r>
          </w:p>
          <w:p>
            <w:pPr>
              <w:pStyle w:val="style0"/>
              <w:jc w:val="both"/>
              <w:rPr>
                <w:rFonts w:ascii="Times New Roman" w:cs="Times New Roman" w:eastAsia="SimSun" w:hAnsi="Times New Roman"/>
                <w:b/>
                <w:sz w:val="24"/>
                <w:szCs w:val="24"/>
              </w:rPr>
            </w:pPr>
            <w:r>
              <w:rPr>
                <w:rFonts w:ascii="Times New Roman" w:cs="Times New Roman" w:eastAsia="SimSun" w:hAnsi="Times New Roman"/>
                <w:b/>
                <w:sz w:val="24"/>
                <w:szCs w:val="24"/>
              </w:rPr>
              <w:t xml:space="preserve">Component </w:t>
            </w:r>
          </w:p>
        </w:tc>
        <w:tc>
          <w:tcPr>
            <w:tcW w:w="1843"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sz w:val="24"/>
                <w:szCs w:val="24"/>
              </w:rPr>
            </w:pPr>
            <w:r>
              <w:rPr>
                <w:rFonts w:ascii="Times New Roman" w:cs="Times New Roman" w:eastAsia="SimSun" w:hAnsi="Times New Roman"/>
                <w:b/>
                <w:sz w:val="24"/>
                <w:szCs w:val="24"/>
              </w:rPr>
              <w:t xml:space="preserve">Relation to Presidents </w:t>
            </w:r>
          </w:p>
          <w:p>
            <w:pPr>
              <w:pStyle w:val="style0"/>
              <w:jc w:val="both"/>
              <w:rPr>
                <w:rFonts w:ascii="Times New Roman" w:cs="Times New Roman" w:eastAsia="SimSun" w:hAnsi="Times New Roman"/>
                <w:b/>
                <w:sz w:val="24"/>
                <w:szCs w:val="24"/>
              </w:rPr>
            </w:pPr>
            <w:r>
              <w:rPr>
                <w:rFonts w:ascii="Times New Roman" w:cs="Times New Roman" w:eastAsia="SimSun" w:hAnsi="Times New Roman"/>
                <w:b/>
                <w:sz w:val="24"/>
                <w:szCs w:val="24"/>
              </w:rPr>
              <w:t>Priority for 2020</w:t>
            </w:r>
          </w:p>
        </w:tc>
      </w:tr>
      <w:tr>
        <w:tblPrEx/>
        <w:trPr>
          <w:trHeight w:val="2990" w:hRule="atLeast"/>
        </w:trPr>
        <w:tc>
          <w:tcPr>
            <w:tcW w:w="2830"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color w:val="000000"/>
                <w:sz w:val="24"/>
                <w:szCs w:val="24"/>
              </w:rPr>
            </w:pPr>
            <w:r>
              <w:rPr>
                <w:rFonts w:ascii="Times New Roman" w:cs="Times New Roman" w:eastAsia="SimSun" w:hAnsi="Times New Roman"/>
                <w:color w:val="000000"/>
                <w:sz w:val="24"/>
                <w:szCs w:val="24"/>
              </w:rPr>
              <w:t xml:space="preserve">1. Number of households on LEAP </w:t>
            </w:r>
          </w:p>
          <w:p>
            <w:pPr>
              <w:pStyle w:val="style0"/>
              <w:jc w:val="both"/>
              <w:rPr>
                <w:rFonts w:ascii="Times New Roman" w:cs="Times New Roman" w:eastAsia="SimSun" w:hAnsi="Times New Roman"/>
                <w:color w:val="000000"/>
                <w:sz w:val="24"/>
                <w:szCs w:val="24"/>
              </w:rPr>
            </w:pPr>
          </w:p>
          <w:p>
            <w:pPr>
              <w:pStyle w:val="style0"/>
              <w:jc w:val="both"/>
              <w:rPr>
                <w:rFonts w:ascii="Times New Roman" w:cs="Times New Roman" w:eastAsia="SimSun" w:hAnsi="Times New Roman"/>
                <w:color w:val="000000"/>
                <w:sz w:val="24"/>
                <w:szCs w:val="24"/>
              </w:rPr>
            </w:pPr>
          </w:p>
          <w:p>
            <w:pPr>
              <w:pStyle w:val="style0"/>
              <w:jc w:val="both"/>
              <w:rPr>
                <w:rFonts w:ascii="Times New Roman" w:cs="Times New Roman" w:eastAsia="SimSun" w:hAnsi="Times New Roman"/>
                <w:color w:val="000000"/>
                <w:sz w:val="24"/>
                <w:szCs w:val="24"/>
              </w:rPr>
            </w:pPr>
          </w:p>
          <w:p>
            <w:pPr>
              <w:pStyle w:val="style0"/>
              <w:jc w:val="both"/>
              <w:rPr>
                <w:rFonts w:ascii="Times New Roman" w:cs="Times New Roman" w:eastAsia="SimSun" w:hAnsi="Times New Roman"/>
                <w:color w:val="000000"/>
                <w:sz w:val="24"/>
                <w:szCs w:val="24"/>
              </w:rPr>
            </w:pPr>
            <w:r>
              <w:rPr>
                <w:rFonts w:ascii="Times New Roman" w:cs="Times New Roman" w:eastAsia="SimSun" w:hAnsi="Times New Roman"/>
                <w:color w:val="000000"/>
                <w:sz w:val="24"/>
                <w:szCs w:val="24"/>
              </w:rPr>
              <w:t>2. Payment to LEAP households during the quarter</w:t>
            </w:r>
          </w:p>
          <w:p>
            <w:pPr>
              <w:pStyle w:val="style0"/>
              <w:jc w:val="both"/>
              <w:rPr>
                <w:rFonts w:ascii="Times New Roman" w:cs="Times New Roman" w:eastAsia="SimSun" w:hAnsi="Times New Roman"/>
                <w:color w:val="000000"/>
                <w:sz w:val="24"/>
                <w:szCs w:val="24"/>
              </w:rPr>
            </w:pPr>
          </w:p>
          <w:p>
            <w:pPr>
              <w:pStyle w:val="style0"/>
              <w:jc w:val="both"/>
              <w:rPr>
                <w:rFonts w:ascii="Times New Roman" w:cs="Times New Roman" w:eastAsia="SimSun" w:hAnsi="Times New Roman"/>
                <w:color w:val="000000"/>
                <w:sz w:val="24"/>
                <w:szCs w:val="24"/>
              </w:rPr>
            </w:pPr>
          </w:p>
          <w:p>
            <w:pPr>
              <w:pStyle w:val="style0"/>
              <w:jc w:val="both"/>
              <w:rPr>
                <w:rFonts w:ascii="Times New Roman" w:cs="Times New Roman" w:eastAsia="SimSun" w:hAnsi="Times New Roman"/>
                <w:color w:val="000000"/>
                <w:sz w:val="24"/>
                <w:szCs w:val="24"/>
              </w:rPr>
            </w:pPr>
          </w:p>
          <w:p>
            <w:pPr>
              <w:pStyle w:val="style0"/>
              <w:jc w:val="both"/>
              <w:rPr>
                <w:rFonts w:ascii="Times New Roman" w:cs="Times New Roman" w:eastAsia="SimSun" w:hAnsi="Times New Roman"/>
                <w:color w:val="000000"/>
                <w:sz w:val="24"/>
                <w:szCs w:val="24"/>
              </w:rPr>
            </w:pPr>
            <w:r>
              <w:rPr>
                <w:rFonts w:ascii="Times New Roman" w:cs="Times New Roman" w:eastAsia="SimSun" w:hAnsi="Times New Roman"/>
                <w:color w:val="000000"/>
                <w:sz w:val="24"/>
                <w:szCs w:val="24"/>
              </w:rPr>
              <w:t>3. LEAP households on NHIS to access health care.</w:t>
            </w:r>
          </w:p>
        </w:tc>
        <w:tc>
          <w:tcPr>
            <w:tcW w:w="3261" w:type="dxa"/>
            <w:tcBorders>
              <w:top w:val="single" w:sz="4" w:space="0" w:color="auto"/>
              <w:left w:val="single" w:sz="4" w:space="0" w:color="auto"/>
              <w:bottom w:val="single" w:sz="4" w:space="0" w:color="auto"/>
              <w:right w:val="single" w:sz="4" w:space="0" w:color="auto"/>
            </w:tcBorders>
          </w:tcPr>
          <w:p>
            <w:pPr>
              <w:pStyle w:val="style0"/>
              <w:spacing w:after="200"/>
              <w:jc w:val="both"/>
              <w:rPr>
                <w:rFonts w:ascii="Times New Roman" w:cs="Times New Roman" w:eastAsia="SimSun" w:hAnsi="Times New Roman"/>
                <w:color w:val="000000"/>
                <w:sz w:val="24"/>
                <w:szCs w:val="24"/>
              </w:rPr>
            </w:pPr>
            <w:r>
              <w:rPr>
                <w:rFonts w:ascii="Times New Roman" w:cs="Times New Roman" w:eastAsia="SimSun" w:hAnsi="Times New Roman"/>
                <w:color w:val="000000"/>
                <w:sz w:val="24"/>
                <w:szCs w:val="24"/>
              </w:rPr>
              <w:t>489 households on LEAP to access cash transfers.108 male caregivers and 381 female caregivers.</w:t>
            </w:r>
          </w:p>
          <w:p>
            <w:pPr>
              <w:pStyle w:val="style0"/>
              <w:spacing w:after="200"/>
              <w:jc w:val="both"/>
              <w:rPr>
                <w:rFonts w:ascii="Times New Roman" w:cs="Times New Roman" w:eastAsia="SimSun" w:hAnsi="Times New Roman"/>
                <w:color w:val="000000"/>
                <w:sz w:val="24"/>
                <w:szCs w:val="24"/>
                <w:lang w:val="en-GB"/>
              </w:rPr>
            </w:pPr>
            <w:r>
              <w:rPr>
                <w:rFonts w:ascii="Times New Roman" w:cs="Times New Roman" w:eastAsia="SimSun" w:hAnsi="Times New Roman"/>
                <w:color w:val="000000"/>
                <w:sz w:val="24"/>
                <w:szCs w:val="24"/>
              </w:rPr>
              <w:t>71</w:t>
            </w:r>
            <w:r>
              <w:rPr>
                <w:rFonts w:ascii="Times New Roman" w:cs="Times New Roman" w:eastAsia="SimSun" w:hAnsi="Times New Roman"/>
                <w:color w:val="000000"/>
                <w:sz w:val="24"/>
                <w:szCs w:val="24"/>
                <w:vertAlign w:val="superscript"/>
              </w:rPr>
              <w:t>st</w:t>
            </w:r>
            <w:r>
              <w:rPr>
                <w:rFonts w:ascii="Times New Roman" w:cs="Times New Roman" w:eastAsia="SimSun" w:hAnsi="Times New Roman"/>
                <w:color w:val="000000"/>
                <w:sz w:val="24"/>
                <w:szCs w:val="24"/>
              </w:rPr>
              <w:t xml:space="preserve"> </w:t>
            </w:r>
            <w:r>
              <w:rPr>
                <w:rFonts w:ascii="Times New Roman" w:cs="Times New Roman" w:eastAsia="SimSun" w:hAnsi="Times New Roman"/>
                <w:color w:val="000000"/>
                <w:sz w:val="24"/>
                <w:szCs w:val="24"/>
                <w:lang w:val="en-GB"/>
              </w:rPr>
              <w:t>and 72</w:t>
            </w:r>
            <w:r>
              <w:rPr>
                <w:rFonts w:ascii="Times New Roman" w:cs="Times New Roman" w:eastAsia="SimSun" w:hAnsi="Times New Roman"/>
                <w:color w:val="000000"/>
                <w:sz w:val="24"/>
                <w:szCs w:val="24"/>
                <w:vertAlign w:val="superscript"/>
                <w:lang w:val="en-GB"/>
              </w:rPr>
              <w:t>nd</w:t>
            </w:r>
            <w:r>
              <w:rPr>
                <w:rFonts w:ascii="Times New Roman" w:cs="Times New Roman" w:eastAsia="SimSun" w:hAnsi="Times New Roman"/>
                <w:color w:val="000000"/>
                <w:sz w:val="24"/>
                <w:szCs w:val="24"/>
                <w:lang w:val="en-GB"/>
              </w:rPr>
              <w:t xml:space="preserve"> LEAP</w:t>
            </w:r>
            <w:r>
              <w:rPr>
                <w:rFonts w:ascii="Times New Roman" w:cs="Times New Roman" w:eastAsia="SimSun" w:hAnsi="Times New Roman"/>
                <w:color w:val="000000"/>
                <w:sz w:val="24"/>
                <w:szCs w:val="24"/>
              </w:rPr>
              <w:t xml:space="preserve"> payment </w:t>
            </w:r>
            <w:r>
              <w:rPr>
                <w:rFonts w:ascii="Times New Roman" w:cs="Times New Roman" w:eastAsia="SimSun" w:hAnsi="Times New Roman"/>
                <w:color w:val="000000"/>
                <w:sz w:val="24"/>
                <w:szCs w:val="24"/>
                <w:lang w:val="en-GB"/>
              </w:rPr>
              <w:t xml:space="preserve">cycles </w:t>
            </w:r>
            <w:r>
              <w:rPr>
                <w:rFonts w:ascii="Times New Roman" w:cs="Times New Roman" w:eastAsia="SimSun" w:hAnsi="Times New Roman"/>
                <w:color w:val="000000"/>
                <w:sz w:val="24"/>
                <w:szCs w:val="24"/>
              </w:rPr>
              <w:t>were effected</w:t>
            </w:r>
            <w:r>
              <w:rPr>
                <w:rFonts w:ascii="Times New Roman" w:cs="Times New Roman" w:eastAsia="SimSun" w:hAnsi="Times New Roman"/>
                <w:color w:val="000000"/>
                <w:sz w:val="24"/>
                <w:szCs w:val="24"/>
                <w:lang w:val="en-GB"/>
              </w:rPr>
              <w:t>.</w:t>
            </w:r>
          </w:p>
          <w:p>
            <w:pPr>
              <w:pStyle w:val="style0"/>
              <w:spacing w:after="200"/>
              <w:jc w:val="both"/>
              <w:rPr>
                <w:rFonts w:ascii="Times New Roman" w:cs="Times New Roman" w:eastAsia="SimSun" w:hAnsi="Times New Roman"/>
                <w:color w:val="000000"/>
                <w:sz w:val="24"/>
                <w:szCs w:val="24"/>
              </w:rPr>
            </w:pPr>
            <w:r>
              <w:rPr>
                <w:rFonts w:ascii="Times New Roman" w:cs="Times New Roman" w:eastAsia="SimSun" w:hAnsi="Times New Roman"/>
                <w:color w:val="000000"/>
                <w:sz w:val="24"/>
                <w:szCs w:val="24"/>
              </w:rPr>
              <w:t xml:space="preserve">GHS </w:t>
            </w:r>
            <w:r>
              <w:rPr>
                <w:rFonts w:ascii="Times New Roman" w:cs="Times New Roman" w:eastAsia="SimSun" w:hAnsi="Times New Roman"/>
                <w:color w:val="000000"/>
                <w:sz w:val="24"/>
                <w:szCs w:val="24"/>
                <w:lang w:val="en-GB"/>
              </w:rPr>
              <w:t>548.45</w:t>
            </w:r>
            <w:r>
              <w:rPr>
                <w:rFonts w:ascii="Times New Roman" w:cs="Times New Roman" w:eastAsia="SimSun" w:hAnsi="Times New Roman"/>
                <w:color w:val="000000"/>
                <w:sz w:val="24"/>
                <w:szCs w:val="24"/>
              </w:rPr>
              <w:t xml:space="preserve"> received as operations and mobilization fund.</w:t>
            </w:r>
          </w:p>
          <w:p>
            <w:pPr>
              <w:pStyle w:val="style0"/>
              <w:spacing w:after="200"/>
              <w:jc w:val="both"/>
              <w:rPr>
                <w:rFonts w:ascii="Times New Roman" w:cs="Times New Roman" w:eastAsia="SimSun" w:hAnsi="Times New Roman"/>
                <w:color w:val="000000"/>
                <w:sz w:val="24"/>
                <w:szCs w:val="24"/>
                <w:lang w:val="en-GB"/>
              </w:rPr>
            </w:pPr>
            <w:r>
              <w:rPr>
                <w:rFonts w:ascii="Times New Roman" w:cs="Times New Roman" w:eastAsia="SimSun" w:hAnsi="Times New Roman"/>
                <w:color w:val="000000"/>
                <w:sz w:val="24"/>
                <w:szCs w:val="24"/>
              </w:rPr>
              <w:t xml:space="preserve">1500 LEAP beneficiaries on NHIS </w:t>
            </w:r>
            <w:r>
              <w:rPr>
                <w:rFonts w:ascii="Times New Roman" w:cs="Times New Roman" w:eastAsia="SimSun" w:hAnsi="Times New Roman"/>
                <w:color w:val="000000"/>
                <w:sz w:val="24"/>
                <w:szCs w:val="24"/>
                <w:lang w:val="en-GB"/>
              </w:rPr>
              <w:t xml:space="preserve">- 920 females and 580 males </w:t>
            </w:r>
          </w:p>
        </w:tc>
        <w:tc>
          <w:tcPr>
            <w:tcW w:w="1842"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color w:val="000000"/>
                <w:sz w:val="24"/>
                <w:szCs w:val="24"/>
              </w:rPr>
            </w:pPr>
            <w:r>
              <w:rPr>
                <w:rFonts w:ascii="Times New Roman" w:cs="Times New Roman" w:eastAsia="SimSun" w:hAnsi="Times New Roman"/>
                <w:b/>
                <w:color w:val="000000"/>
                <w:sz w:val="24"/>
                <w:szCs w:val="24"/>
              </w:rPr>
              <w:t>Social Development</w:t>
            </w:r>
          </w:p>
        </w:tc>
        <w:tc>
          <w:tcPr>
            <w:tcW w:w="1843"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color w:val="000000"/>
                <w:sz w:val="24"/>
                <w:szCs w:val="24"/>
              </w:rPr>
            </w:pPr>
            <w:r>
              <w:rPr>
                <w:rFonts w:ascii="Times New Roman" w:cs="Times New Roman" w:eastAsia="SimSun" w:hAnsi="Times New Roman"/>
                <w:b/>
                <w:color w:val="000000"/>
                <w:sz w:val="24"/>
                <w:szCs w:val="24"/>
              </w:rPr>
              <w:t xml:space="preserve">4.3.12 </w:t>
            </w:r>
          </w:p>
          <w:p>
            <w:pPr>
              <w:pStyle w:val="style0"/>
              <w:jc w:val="both"/>
              <w:rPr>
                <w:rFonts w:ascii="Times New Roman" w:cs="Times New Roman" w:eastAsia="SimSun" w:hAnsi="Times New Roman"/>
                <w:b/>
                <w:color w:val="000000"/>
                <w:sz w:val="24"/>
                <w:szCs w:val="24"/>
              </w:rPr>
            </w:pPr>
            <w:r>
              <w:rPr>
                <w:rFonts w:ascii="Times New Roman" w:cs="Times New Roman" w:eastAsia="SimSun" w:hAnsi="Times New Roman"/>
                <w:b/>
                <w:color w:val="000000"/>
                <w:sz w:val="24"/>
                <w:szCs w:val="24"/>
              </w:rPr>
              <w:t>Social Development</w:t>
            </w:r>
          </w:p>
          <w:p>
            <w:pPr>
              <w:pStyle w:val="style0"/>
              <w:jc w:val="both"/>
              <w:rPr>
                <w:rFonts w:ascii="Times New Roman" w:cs="Times New Roman" w:eastAsia="SimSun" w:hAnsi="Times New Roman"/>
                <w:b/>
                <w:color w:val="000000"/>
                <w:sz w:val="24"/>
                <w:szCs w:val="24"/>
              </w:rPr>
            </w:pPr>
          </w:p>
        </w:tc>
      </w:tr>
      <w:tr>
        <w:tblPrEx/>
        <w:trPr>
          <w:trHeight w:val="1340" w:hRule="atLeast"/>
        </w:trPr>
        <w:tc>
          <w:tcPr>
            <w:tcW w:w="2830" w:type="dxa"/>
            <w:tcBorders>
              <w:top w:val="single" w:sz="4" w:space="0" w:color="auto"/>
              <w:left w:val="single" w:sz="4" w:space="0" w:color="auto"/>
              <w:bottom w:val="single" w:sz="4" w:space="0" w:color="auto"/>
              <w:right w:val="single" w:sz="4" w:space="0" w:color="auto"/>
            </w:tcBorders>
          </w:tcPr>
          <w:p>
            <w:pPr>
              <w:pStyle w:val="style0"/>
              <w:numPr>
                <w:ilvl w:val="0"/>
                <w:numId w:val="2"/>
              </w:numPr>
              <w:spacing w:lineRule="auto" w:line="276"/>
              <w:jc w:val="both"/>
              <w:rPr>
                <w:rFonts w:ascii="Times New Roman" w:cs="Times New Roman" w:eastAsia="SimSun" w:hAnsi="Times New Roman"/>
                <w:color w:val="000000"/>
                <w:sz w:val="24"/>
                <w:szCs w:val="24"/>
              </w:rPr>
            </w:pPr>
            <w:r>
              <w:rPr>
                <w:rFonts w:ascii="Times New Roman" w:cs="Times New Roman" w:eastAsia="SimSun" w:hAnsi="Times New Roman"/>
                <w:color w:val="000000"/>
                <w:sz w:val="24"/>
                <w:szCs w:val="24"/>
                <w:lang w:val="en-GB"/>
              </w:rPr>
              <w:t xml:space="preserve">1. </w:t>
            </w:r>
            <w:r>
              <w:rPr>
                <w:rFonts w:ascii="Times New Roman" w:cs="Times New Roman" w:eastAsia="SimSun" w:hAnsi="Times New Roman"/>
                <w:color w:val="000000"/>
                <w:sz w:val="24"/>
                <w:szCs w:val="24"/>
              </w:rPr>
              <w:t>Identification and registration of PWDs</w:t>
            </w:r>
          </w:p>
          <w:p>
            <w:pPr>
              <w:pStyle w:val="style0"/>
              <w:spacing w:lineRule="auto" w:line="360"/>
              <w:jc w:val="both"/>
              <w:rPr>
                <w:rFonts w:ascii="Times New Roman" w:cs="Times New Roman" w:eastAsia="SimSun" w:hAnsi="Times New Roman"/>
                <w:b/>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sz w:val="24"/>
                <w:szCs w:val="24"/>
                <w:lang w:val="en-GB"/>
              </w:rPr>
            </w:pPr>
            <w:r>
              <w:rPr>
                <w:rFonts w:ascii="Times New Roman" w:cs="Times New Roman" w:eastAsia="SimSun" w:hAnsi="Times New Roman"/>
                <w:sz w:val="24"/>
                <w:szCs w:val="24"/>
                <w:lang w:val="en-GB"/>
              </w:rPr>
              <w:t xml:space="preserve">8 PWDs were registered – 6 females and 2  males </w:t>
            </w:r>
          </w:p>
          <w:p>
            <w:pPr>
              <w:pStyle w:val="style0"/>
              <w:spacing w:lineRule="auto" w:line="276"/>
              <w:jc w:val="both"/>
              <w:rPr>
                <w:rFonts w:ascii="Times New Roman" w:cs="Times New Roman" w:eastAsia="SimSun" w:hAnsi="Times New Roman"/>
                <w:sz w:val="24"/>
                <w:szCs w:val="24"/>
                <w:lang w:val="en-GB"/>
              </w:rPr>
            </w:pPr>
          </w:p>
          <w:p>
            <w:pPr>
              <w:pStyle w:val="style0"/>
              <w:spacing w:lineRule="auto" w:line="276"/>
              <w:jc w:val="both"/>
              <w:rPr>
                <w:rFonts w:ascii="Times New Roman" w:cs="Times New Roman" w:eastAsia="SimSun" w:hAnsi="Times New Roman"/>
                <w:sz w:val="24"/>
                <w:szCs w:val="24"/>
                <w:lang w:val="en-GB"/>
              </w:rPr>
            </w:pPr>
          </w:p>
          <w:p>
            <w:pPr>
              <w:pStyle w:val="style0"/>
              <w:spacing w:lineRule="auto" w:line="276"/>
              <w:jc w:val="both"/>
              <w:rPr>
                <w:rFonts w:ascii="Times New Roman" w:cs="Times New Roman" w:eastAsia="SimSun" w:hAnsi="Times New Roman"/>
                <w:color w:val="000000"/>
                <w:sz w:val="24"/>
                <w:szCs w:val="24"/>
                <w:lang w:val="en-GB"/>
              </w:rPr>
            </w:pPr>
          </w:p>
        </w:tc>
        <w:tc>
          <w:tcPr>
            <w:tcW w:w="1842"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color w:val="000000"/>
                <w:sz w:val="24"/>
                <w:szCs w:val="24"/>
              </w:rPr>
            </w:pPr>
            <w:r>
              <w:rPr>
                <w:rFonts w:ascii="Times New Roman" w:cs="Times New Roman" w:eastAsia="SimSun" w:hAnsi="Times New Roman"/>
                <w:b/>
                <w:color w:val="000000"/>
                <w:sz w:val="24"/>
                <w:szCs w:val="24"/>
              </w:rPr>
              <w:t>Social Development</w:t>
            </w:r>
          </w:p>
        </w:tc>
        <w:tc>
          <w:tcPr>
            <w:tcW w:w="1843"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color w:val="000000"/>
                <w:sz w:val="24"/>
                <w:szCs w:val="24"/>
              </w:rPr>
            </w:pPr>
            <w:r>
              <w:rPr>
                <w:rFonts w:ascii="Times New Roman" w:cs="Times New Roman" w:eastAsia="SimSun" w:hAnsi="Times New Roman"/>
                <w:b/>
                <w:color w:val="000000"/>
                <w:sz w:val="24"/>
                <w:szCs w:val="24"/>
              </w:rPr>
              <w:t xml:space="preserve">4.3.13 Disability and Development </w:t>
            </w:r>
          </w:p>
        </w:tc>
      </w:tr>
      <w:tr>
        <w:tblPrEx/>
        <w:trPr>
          <w:trHeight w:val="1070" w:hRule="atLeast"/>
        </w:trPr>
        <w:tc>
          <w:tcPr>
            <w:tcW w:w="2830" w:type="dxa"/>
            <w:tcBorders>
              <w:top w:val="single" w:sz="4" w:space="0" w:color="auto"/>
              <w:left w:val="single" w:sz="4" w:space="0" w:color="auto"/>
              <w:bottom w:val="single" w:sz="4" w:space="0" w:color="auto"/>
              <w:right w:val="single" w:sz="4" w:space="0" w:color="auto"/>
            </w:tcBorders>
          </w:tcPr>
          <w:p>
            <w:pPr>
              <w:pStyle w:val="style179"/>
              <w:numPr>
                <w:ilvl w:val="1"/>
                <w:numId w:val="2"/>
              </w:numPr>
              <w:jc w:val="both"/>
              <w:rPr>
                <w:rFonts w:ascii="Times New Roman" w:cs="Times New Roman" w:eastAsia="SimSun" w:hAnsi="Times New Roman"/>
                <w:color w:val="ff0000"/>
                <w:sz w:val="24"/>
                <w:szCs w:val="24"/>
              </w:rPr>
            </w:pPr>
            <w:r>
              <w:rPr>
                <w:rFonts w:ascii="Times New Roman" w:cs="Times New Roman" w:eastAsia="SimSun" w:hAnsi="Times New Roman"/>
                <w:color w:val="000000"/>
                <w:sz w:val="24"/>
                <w:szCs w:val="24"/>
              </w:rPr>
              <w:t>Selection of  PWDs applications</w:t>
            </w:r>
          </w:p>
        </w:tc>
        <w:tc>
          <w:tcPr>
            <w:tcW w:w="3261"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sz w:val="24"/>
                <w:szCs w:val="24"/>
              </w:rPr>
            </w:pPr>
            <w:r>
              <w:rPr>
                <w:rFonts w:ascii="Times New Roman" w:cs="Times New Roman" w:eastAsia="SimSun" w:hAnsi="Times New Roman"/>
                <w:sz w:val="24"/>
                <w:szCs w:val="24"/>
              </w:rPr>
              <w:t>79 applications w</w:t>
            </w:r>
            <w:r>
              <w:rPr>
                <w:rFonts w:ascii="Times New Roman" w:cs="Times New Roman" w:eastAsia="SimSun" w:hAnsi="Times New Roman" w:hint="default"/>
                <w:sz w:val="24"/>
                <w:szCs w:val="24"/>
                <w:lang w:val="en-GB"/>
              </w:rPr>
              <w:t>ere</w:t>
            </w:r>
            <w:r>
              <w:rPr>
                <w:rFonts w:ascii="Times New Roman" w:cs="Times New Roman" w:eastAsia="SimSun" w:hAnsi="Times New Roman"/>
                <w:sz w:val="24"/>
                <w:szCs w:val="24"/>
              </w:rPr>
              <w:t xml:space="preserve"> selected for vetting and pending disbursement – 40 females and 38 males</w:t>
            </w:r>
          </w:p>
          <w:p>
            <w:pPr>
              <w:pStyle w:val="style179"/>
              <w:numPr>
                <w:ilvl w:val="0"/>
                <w:numId w:val="3"/>
              </w:numPr>
              <w:jc w:val="both"/>
              <w:rPr>
                <w:rFonts w:ascii="Times New Roman" w:cs="Times New Roman" w:eastAsia="SimSun" w:hAnsi="Times New Roman"/>
                <w:sz w:val="24"/>
                <w:szCs w:val="24"/>
              </w:rPr>
            </w:pPr>
            <w:r>
              <w:rPr>
                <w:rFonts w:ascii="Times New Roman" w:cs="Times New Roman" w:eastAsia="SimSun" w:hAnsi="Times New Roman"/>
                <w:sz w:val="24"/>
                <w:szCs w:val="24"/>
              </w:rPr>
              <w:t>Education – 7 females and 6 males</w:t>
            </w:r>
          </w:p>
          <w:p>
            <w:pPr>
              <w:pStyle w:val="style179"/>
              <w:numPr>
                <w:ilvl w:val="0"/>
                <w:numId w:val="3"/>
              </w:numPr>
              <w:jc w:val="both"/>
              <w:rPr>
                <w:rFonts w:ascii="Times New Roman" w:cs="Times New Roman" w:eastAsia="SimSun" w:hAnsi="Times New Roman"/>
                <w:sz w:val="24"/>
                <w:szCs w:val="24"/>
              </w:rPr>
            </w:pPr>
            <w:r>
              <w:rPr>
                <w:rFonts w:ascii="Times New Roman" w:cs="Times New Roman" w:eastAsia="SimSun" w:hAnsi="Times New Roman"/>
                <w:sz w:val="24"/>
                <w:szCs w:val="24"/>
              </w:rPr>
              <w:t>Medical – 6 females and 2 males</w:t>
            </w:r>
          </w:p>
          <w:p>
            <w:pPr>
              <w:pStyle w:val="style179"/>
              <w:numPr>
                <w:ilvl w:val="0"/>
                <w:numId w:val="3"/>
              </w:numPr>
              <w:jc w:val="both"/>
              <w:rPr>
                <w:rFonts w:ascii="Times New Roman" w:cs="Times New Roman" w:eastAsia="SimSun" w:hAnsi="Times New Roman"/>
                <w:sz w:val="24"/>
                <w:szCs w:val="24"/>
              </w:rPr>
            </w:pPr>
            <w:r>
              <w:rPr>
                <w:rFonts w:ascii="Times New Roman" w:cs="Times New Roman" w:eastAsia="SimSun" w:hAnsi="Times New Roman"/>
                <w:sz w:val="24"/>
                <w:szCs w:val="24"/>
              </w:rPr>
              <w:t>Livelihood support –  35 females and 23 males</w:t>
            </w:r>
          </w:p>
          <w:p>
            <w:pPr>
              <w:pStyle w:val="style0"/>
              <w:jc w:val="both"/>
              <w:rPr>
                <w:rFonts w:ascii="Times New Roman" w:cs="Times New Roman" w:eastAsia="SimSun" w:hAnsi="Times New Roman"/>
                <w:sz w:val="24"/>
                <w:szCs w:val="24"/>
              </w:rPr>
            </w:pPr>
            <w:r>
              <w:rPr>
                <w:rFonts w:ascii="Times New Roman" w:cs="Times New Roman" w:eastAsia="SimSun" w:hAnsi="Times New Roman"/>
                <w:sz w:val="24"/>
                <w:szCs w:val="24"/>
              </w:rPr>
              <w:t>14 Children – 9 females and 5 males</w:t>
            </w:r>
          </w:p>
          <w:p>
            <w:pPr>
              <w:pStyle w:val="style0"/>
              <w:jc w:val="both"/>
              <w:rPr>
                <w:rFonts w:ascii="Times New Roman" w:cs="Times New Roman" w:eastAsia="SimSu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sz w:val="24"/>
                <w:szCs w:val="24"/>
              </w:rPr>
            </w:pPr>
            <w:r>
              <w:rPr>
                <w:rFonts w:ascii="Times New Roman" w:cs="Times New Roman" w:eastAsia="SimSun" w:hAnsi="Times New Roman"/>
                <w:b/>
                <w:sz w:val="24"/>
                <w:szCs w:val="24"/>
              </w:rPr>
              <w:t>Social Development</w:t>
            </w:r>
          </w:p>
        </w:tc>
        <w:tc>
          <w:tcPr>
            <w:tcW w:w="1843"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sz w:val="24"/>
                <w:szCs w:val="24"/>
              </w:rPr>
            </w:pPr>
            <w:r>
              <w:rPr>
                <w:rFonts w:ascii="Times New Roman" w:cs="Times New Roman" w:eastAsia="SimSun" w:hAnsi="Times New Roman"/>
                <w:b/>
                <w:sz w:val="24"/>
                <w:szCs w:val="24"/>
              </w:rPr>
              <w:t>4.3.5 Poverty and Inequality</w:t>
            </w:r>
          </w:p>
        </w:tc>
      </w:tr>
      <w:tr>
        <w:tblPrEx/>
        <w:trPr>
          <w:trHeight w:val="1070" w:hRule="atLeast"/>
        </w:trPr>
        <w:tc>
          <w:tcPr>
            <w:tcW w:w="2830"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sz w:val="24"/>
                <w:szCs w:val="24"/>
                <w:lang w:val="en-GB"/>
              </w:rPr>
            </w:pPr>
            <w:r>
              <w:rPr>
                <w:rFonts w:ascii="Times New Roman" w:cs="Times New Roman" w:eastAsia="SimSun" w:hAnsi="Times New Roman"/>
                <w:sz w:val="24"/>
                <w:szCs w:val="24"/>
                <w:lang w:val="en-GB"/>
              </w:rPr>
              <w:t>5. Registration and supervision of Early Childhood Development Centres to ensure they operate with the laid down standards.</w:t>
            </w:r>
          </w:p>
        </w:tc>
        <w:tc>
          <w:tcPr>
            <w:tcW w:w="3261"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sz w:val="24"/>
                <w:szCs w:val="24"/>
                <w:lang w:val="en-GB"/>
              </w:rPr>
            </w:pPr>
            <w:r>
              <w:rPr>
                <w:rFonts w:ascii="Times New Roman" w:cs="Times New Roman" w:eastAsia="SimSun" w:hAnsi="Times New Roman"/>
                <w:sz w:val="24"/>
                <w:szCs w:val="24"/>
                <w:lang w:val="en-GB"/>
              </w:rPr>
              <w:t xml:space="preserve"> Seven (7) early childhood development centres were supervised.</w:t>
            </w:r>
          </w:p>
          <w:p>
            <w:pPr>
              <w:pStyle w:val="style0"/>
              <w:jc w:val="both"/>
              <w:rPr>
                <w:rFonts w:ascii="Times New Roman" w:cs="Times New Roman" w:eastAsia="SimSun" w:hAnsi="Times New Roman"/>
                <w:sz w:val="24"/>
                <w:szCs w:val="24"/>
                <w:lang w:val="en-GB"/>
              </w:rPr>
            </w:pPr>
            <w:r>
              <w:rPr>
                <w:rFonts w:ascii="Times New Roman" w:cs="Times New Roman" w:eastAsia="SimSun" w:hAnsi="Times New Roman"/>
                <w:sz w:val="24"/>
                <w:szCs w:val="24"/>
                <w:lang w:val="en-GB"/>
              </w:rPr>
              <w:t xml:space="preserve">Two (2) day care centres submitted their documents and </w:t>
            </w:r>
            <w:r>
              <w:rPr>
                <w:rFonts w:ascii="Times New Roman" w:cs="Times New Roman" w:eastAsia="SimSun" w:hAnsi="Times New Roman" w:hint="default"/>
                <w:sz w:val="24"/>
                <w:szCs w:val="24"/>
                <w:lang w:val="en-GB"/>
              </w:rPr>
              <w:t xml:space="preserve">expired </w:t>
            </w:r>
            <w:r>
              <w:rPr>
                <w:rFonts w:ascii="Times New Roman" w:cs="Times New Roman" w:eastAsia="SimSun" w:hAnsi="Times New Roman"/>
                <w:sz w:val="24"/>
                <w:szCs w:val="24"/>
                <w:lang w:val="en-GB"/>
              </w:rPr>
              <w:t xml:space="preserve">certificates for renewal. </w:t>
            </w:r>
          </w:p>
        </w:tc>
        <w:tc>
          <w:tcPr>
            <w:tcW w:w="1842"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sz w:val="24"/>
                <w:szCs w:val="24"/>
              </w:rPr>
            </w:pPr>
            <w:r>
              <w:rPr>
                <w:rFonts w:ascii="Times New Roman" w:cs="Times New Roman" w:eastAsia="SimSun" w:hAnsi="Times New Roman"/>
                <w:b/>
                <w:sz w:val="24"/>
                <w:szCs w:val="24"/>
              </w:rPr>
              <w:t>Social Development</w:t>
            </w:r>
          </w:p>
        </w:tc>
        <w:tc>
          <w:tcPr>
            <w:tcW w:w="1843"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sz w:val="24"/>
                <w:szCs w:val="24"/>
              </w:rPr>
            </w:pPr>
            <w:r>
              <w:rPr>
                <w:rFonts w:ascii="Times New Roman" w:cs="Times New Roman" w:eastAsia="SimSun" w:hAnsi="Times New Roman"/>
                <w:b/>
                <w:sz w:val="24"/>
                <w:szCs w:val="24"/>
              </w:rPr>
              <w:t>4.3.7 Child and Family Welfare</w:t>
            </w:r>
          </w:p>
        </w:tc>
      </w:tr>
      <w:tr>
        <w:tblPrEx/>
        <w:trPr>
          <w:trHeight w:val="800" w:hRule="atLeast"/>
        </w:trPr>
        <w:tc>
          <w:tcPr>
            <w:tcW w:w="2830"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color w:val="ff0000"/>
                <w:sz w:val="24"/>
                <w:szCs w:val="24"/>
              </w:rPr>
            </w:pPr>
            <w:r>
              <w:rPr>
                <w:rFonts w:ascii="Times New Roman" w:cs="Times New Roman" w:eastAsia="SimSun" w:hAnsi="Times New Roman"/>
                <w:color w:val="000000"/>
                <w:sz w:val="24"/>
                <w:szCs w:val="24"/>
              </w:rPr>
              <w:t>6. Psychosocial support to clients and their families</w:t>
            </w:r>
          </w:p>
        </w:tc>
        <w:tc>
          <w:tcPr>
            <w:tcW w:w="3261" w:type="dxa"/>
            <w:tcBorders>
              <w:top w:val="single" w:sz="4" w:space="0" w:color="auto"/>
              <w:left w:val="single" w:sz="4" w:space="0" w:color="auto"/>
              <w:bottom w:val="single" w:sz="4" w:space="0" w:color="auto"/>
              <w:right w:val="single" w:sz="4" w:space="0" w:color="auto"/>
            </w:tcBorders>
          </w:tcPr>
          <w:p>
            <w:pPr>
              <w:pStyle w:val="style0"/>
              <w:rPr>
                <w:rFonts w:ascii="Times New Roman" w:cs="Times New Roman" w:eastAsia="SimSun" w:hAnsi="Times New Roman"/>
                <w:sz w:val="24"/>
                <w:szCs w:val="24"/>
                <w:lang w:val="en-GB"/>
              </w:rPr>
            </w:pPr>
            <w:r>
              <w:rPr>
                <w:rFonts w:ascii="Times New Roman" w:cs="Times New Roman" w:eastAsia="SimSun" w:hAnsi="Times New Roman"/>
                <w:color w:val="000000"/>
                <w:sz w:val="24"/>
                <w:szCs w:val="24"/>
                <w:lang w:val="en-GB"/>
              </w:rPr>
              <w:t>50</w:t>
            </w:r>
            <w:r>
              <w:rPr>
                <w:rFonts w:ascii="Times New Roman" w:cs="Times New Roman" w:eastAsia="SimSun" w:hAnsi="Times New Roman"/>
                <w:color w:val="000000"/>
                <w:sz w:val="24"/>
                <w:szCs w:val="24"/>
              </w:rPr>
              <w:t xml:space="preserve"> clients </w:t>
            </w:r>
            <w:r>
              <w:rPr>
                <w:rFonts w:ascii="Times New Roman" w:cs="Times New Roman" w:eastAsia="SimSun" w:hAnsi="Times New Roman"/>
                <w:color w:val="000000"/>
                <w:sz w:val="24"/>
                <w:szCs w:val="24"/>
                <w:lang w:val="en-GB"/>
              </w:rPr>
              <w:t>counselled</w:t>
            </w:r>
            <w:r>
              <w:rPr>
                <w:rFonts w:ascii="Times New Roman" w:cs="Times New Roman" w:eastAsia="SimSun" w:hAnsi="Times New Roman"/>
                <w:color w:val="000000"/>
                <w:sz w:val="24"/>
                <w:szCs w:val="24"/>
              </w:rPr>
              <w:t xml:space="preserve"> on var</w:t>
            </w:r>
            <w:r>
              <w:rPr>
                <w:rFonts w:ascii="Times New Roman" w:cs="Times New Roman" w:eastAsia="SimSun" w:hAnsi="Times New Roman"/>
                <w:color w:val="000000"/>
                <w:sz w:val="24"/>
                <w:szCs w:val="24"/>
                <w:lang w:val="en-GB"/>
              </w:rPr>
              <w:t>ied</w:t>
            </w:r>
            <w:r>
              <w:rPr>
                <w:rFonts w:ascii="Times New Roman" w:cs="Times New Roman" w:eastAsia="SimSun" w:hAnsi="Times New Roman"/>
                <w:color w:val="000000"/>
                <w:sz w:val="24"/>
                <w:szCs w:val="24"/>
              </w:rPr>
              <w:t xml:space="preserve"> issues</w:t>
            </w:r>
            <w:r>
              <w:rPr>
                <w:rFonts w:ascii="Times New Roman" w:cs="Times New Roman" w:eastAsia="SimSun" w:hAnsi="Times New Roman"/>
                <w:color w:val="000000"/>
                <w:sz w:val="24"/>
                <w:szCs w:val="24"/>
                <w:lang w:val="en-GB"/>
              </w:rPr>
              <w:t>.</w:t>
            </w:r>
          </w:p>
        </w:tc>
        <w:tc>
          <w:tcPr>
            <w:tcW w:w="1842"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color w:val="ff0000"/>
                <w:sz w:val="24"/>
                <w:szCs w:val="24"/>
              </w:rPr>
            </w:pPr>
            <w:r>
              <w:rPr>
                <w:rFonts w:ascii="Times New Roman" w:cs="Times New Roman" w:eastAsia="SimSun" w:hAnsi="Times New Roman"/>
                <w:b/>
                <w:sz w:val="24"/>
                <w:szCs w:val="24"/>
              </w:rPr>
              <w:t>Social Development</w:t>
            </w:r>
          </w:p>
        </w:tc>
        <w:tc>
          <w:tcPr>
            <w:tcW w:w="1843"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color w:val="ff0000"/>
                <w:sz w:val="24"/>
                <w:szCs w:val="24"/>
              </w:rPr>
            </w:pPr>
            <w:r>
              <w:rPr>
                <w:rFonts w:ascii="Times New Roman" w:cs="Times New Roman" w:eastAsia="SimSun" w:hAnsi="Times New Roman"/>
                <w:b/>
                <w:sz w:val="24"/>
                <w:szCs w:val="24"/>
              </w:rPr>
              <w:t>4.3.7 Child and Family Welfare</w:t>
            </w:r>
          </w:p>
        </w:tc>
      </w:tr>
      <w:tr>
        <w:tblPrEx/>
        <w:trPr>
          <w:trHeight w:val="791" w:hRule="atLeast"/>
        </w:trPr>
        <w:tc>
          <w:tcPr>
            <w:tcW w:w="2830"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color w:val="000000"/>
                <w:sz w:val="24"/>
                <w:szCs w:val="24"/>
              </w:rPr>
            </w:pPr>
            <w:r>
              <w:rPr>
                <w:rFonts w:ascii="Times New Roman" w:cs="Times New Roman" w:eastAsia="SimSun" w:hAnsi="Times New Roman"/>
                <w:color w:val="000000"/>
                <w:sz w:val="24"/>
                <w:szCs w:val="24"/>
              </w:rPr>
              <w:t>7. Serve as panel members at the T.D.C. and White House Family Tribunal Courts</w:t>
            </w:r>
          </w:p>
        </w:tc>
        <w:tc>
          <w:tcPr>
            <w:tcW w:w="3261"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color w:val="000000"/>
                <w:sz w:val="24"/>
                <w:szCs w:val="24"/>
                <w:lang w:val="en-GB"/>
              </w:rPr>
            </w:pPr>
            <w:r>
              <w:rPr>
                <w:rFonts w:ascii="Times New Roman" w:cs="Times New Roman" w:eastAsia="SimSun" w:hAnsi="Times New Roman"/>
                <w:color w:val="000000"/>
                <w:sz w:val="24"/>
                <w:szCs w:val="24"/>
                <w:lang w:val="en-GB"/>
              </w:rPr>
              <w:t>M</w:t>
            </w:r>
            <w:r>
              <w:rPr>
                <w:rFonts w:ascii="Times New Roman" w:cs="Times New Roman" w:eastAsia="SimSun" w:hAnsi="Times New Roman"/>
                <w:color w:val="000000"/>
                <w:sz w:val="24"/>
                <w:szCs w:val="24"/>
              </w:rPr>
              <w:t xml:space="preserve">agistrates were assisted to make informed decisions on eighty four (84) cases on the welfare of </w:t>
            </w:r>
            <w:r>
              <w:rPr>
                <w:rFonts w:ascii="Times New Roman" w:cs="Times New Roman" w:eastAsia="SimSun" w:hAnsi="Times New Roman"/>
                <w:color w:val="000000"/>
                <w:sz w:val="24"/>
                <w:szCs w:val="24"/>
                <w:lang w:val="en-GB"/>
              </w:rPr>
              <w:t xml:space="preserve">children. </w:t>
            </w:r>
          </w:p>
        </w:tc>
        <w:tc>
          <w:tcPr>
            <w:tcW w:w="1842"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color w:val="000000"/>
                <w:sz w:val="24"/>
                <w:szCs w:val="24"/>
              </w:rPr>
            </w:pPr>
            <w:r>
              <w:rPr>
                <w:rFonts w:ascii="Times New Roman" w:cs="Times New Roman" w:eastAsia="SimSun" w:hAnsi="Times New Roman"/>
                <w:b/>
                <w:color w:val="000000"/>
                <w:sz w:val="24"/>
                <w:szCs w:val="24"/>
              </w:rPr>
              <w:t>Social Development</w:t>
            </w:r>
          </w:p>
        </w:tc>
        <w:tc>
          <w:tcPr>
            <w:tcW w:w="1843"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color w:val="000000"/>
                <w:sz w:val="24"/>
                <w:szCs w:val="24"/>
              </w:rPr>
            </w:pPr>
            <w:r>
              <w:rPr>
                <w:rFonts w:ascii="Times New Roman" w:cs="Times New Roman" w:eastAsia="SimSun" w:hAnsi="Times New Roman"/>
                <w:b/>
                <w:color w:val="000000"/>
                <w:sz w:val="24"/>
                <w:szCs w:val="24"/>
              </w:rPr>
              <w:t>4.3.7 Child and Family Welfare</w:t>
            </w:r>
          </w:p>
        </w:tc>
      </w:tr>
      <w:tr>
        <w:tblPrEx/>
        <w:trPr>
          <w:trHeight w:val="1070" w:hRule="atLeast"/>
        </w:trPr>
        <w:tc>
          <w:tcPr>
            <w:tcW w:w="2830"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color w:val="000000"/>
                <w:sz w:val="24"/>
                <w:szCs w:val="24"/>
              </w:rPr>
            </w:pPr>
            <w:r>
              <w:rPr>
                <w:rFonts w:ascii="Times New Roman" w:cs="Times New Roman" w:eastAsia="SimSun" w:hAnsi="Times New Roman"/>
                <w:color w:val="000000"/>
                <w:sz w:val="24"/>
                <w:szCs w:val="24"/>
              </w:rPr>
              <w:t>8. Mediate in child maintenance, custody/access and family reconciliation cases in the best interest of children involved</w:t>
            </w:r>
          </w:p>
        </w:tc>
        <w:tc>
          <w:tcPr>
            <w:tcW w:w="3261"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color w:val="000000"/>
                <w:sz w:val="24"/>
                <w:szCs w:val="24"/>
                <w:lang w:val="en-GB"/>
              </w:rPr>
            </w:pPr>
            <w:r>
              <w:rPr>
                <w:rFonts w:ascii="Times New Roman" w:cs="Times New Roman" w:eastAsia="SimSun" w:hAnsi="Times New Roman"/>
                <w:sz w:val="24"/>
                <w:szCs w:val="24"/>
                <w:lang w:val="en-GB"/>
              </w:rPr>
              <w:t>57 cases were amicably resolved</w:t>
            </w:r>
          </w:p>
        </w:tc>
        <w:tc>
          <w:tcPr>
            <w:tcW w:w="1842"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color w:val="000000"/>
                <w:sz w:val="24"/>
                <w:szCs w:val="24"/>
              </w:rPr>
            </w:pPr>
            <w:r>
              <w:rPr>
                <w:rFonts w:ascii="Times New Roman" w:cs="Times New Roman" w:eastAsia="SimSun" w:hAnsi="Times New Roman"/>
                <w:b/>
                <w:color w:val="000000"/>
                <w:sz w:val="24"/>
                <w:szCs w:val="24"/>
              </w:rPr>
              <w:t>Social Development</w:t>
            </w:r>
          </w:p>
        </w:tc>
        <w:tc>
          <w:tcPr>
            <w:tcW w:w="1843"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eastAsia="SimSun" w:hAnsi="Times New Roman"/>
                <w:b/>
                <w:color w:val="000000"/>
                <w:sz w:val="24"/>
                <w:szCs w:val="24"/>
              </w:rPr>
            </w:pPr>
            <w:r>
              <w:rPr>
                <w:rFonts w:ascii="Times New Roman" w:cs="Times New Roman" w:eastAsia="SimSun" w:hAnsi="Times New Roman"/>
                <w:b/>
                <w:color w:val="000000"/>
                <w:sz w:val="24"/>
                <w:szCs w:val="24"/>
              </w:rPr>
              <w:t>4.3.7 Child and Family Welfare</w:t>
            </w:r>
          </w:p>
          <w:p>
            <w:pPr>
              <w:pStyle w:val="style0"/>
              <w:jc w:val="both"/>
              <w:rPr>
                <w:rFonts w:ascii="Times New Roman" w:cs="Times New Roman" w:eastAsia="SimSun" w:hAnsi="Times New Roman"/>
                <w:b/>
                <w:color w:val="000000"/>
                <w:sz w:val="24"/>
                <w:szCs w:val="24"/>
              </w:rPr>
            </w:pPr>
          </w:p>
          <w:p>
            <w:pPr>
              <w:pStyle w:val="style0"/>
              <w:jc w:val="both"/>
              <w:rPr>
                <w:rFonts w:ascii="Times New Roman" w:cs="Times New Roman" w:eastAsia="SimSun" w:hAnsi="Times New Roman"/>
                <w:b/>
                <w:color w:val="000000"/>
                <w:sz w:val="24"/>
                <w:szCs w:val="24"/>
              </w:rPr>
            </w:pPr>
          </w:p>
          <w:p>
            <w:pPr>
              <w:pStyle w:val="style0"/>
              <w:jc w:val="both"/>
              <w:rPr>
                <w:rFonts w:ascii="Times New Roman" w:cs="Times New Roman" w:eastAsia="SimSun" w:hAnsi="Times New Roman"/>
                <w:b/>
                <w:color w:val="000000"/>
                <w:sz w:val="24"/>
                <w:szCs w:val="24"/>
              </w:rPr>
            </w:pPr>
          </w:p>
          <w:p>
            <w:pPr>
              <w:pStyle w:val="style0"/>
              <w:jc w:val="both"/>
              <w:rPr>
                <w:rFonts w:ascii="Times New Roman" w:cs="Times New Roman" w:eastAsia="SimSun" w:hAnsi="Times New Roman"/>
                <w:b/>
                <w:color w:val="000000"/>
                <w:sz w:val="24"/>
                <w:szCs w:val="24"/>
              </w:rPr>
            </w:pPr>
          </w:p>
          <w:p>
            <w:pPr>
              <w:pStyle w:val="style0"/>
              <w:jc w:val="both"/>
              <w:rPr>
                <w:rFonts w:ascii="Times New Roman" w:cs="Times New Roman" w:eastAsia="SimSun" w:hAnsi="Times New Roman"/>
                <w:b/>
                <w:color w:val="000000"/>
                <w:sz w:val="24"/>
                <w:szCs w:val="24"/>
              </w:rPr>
            </w:pPr>
          </w:p>
        </w:tc>
      </w:tr>
    </w:tbl>
    <w:p>
      <w:pPr>
        <w:pStyle w:val="style0"/>
        <w:jc w:val="both"/>
        <w:rPr>
          <w:rFonts w:ascii="Times New Roman" w:cs="Times New Roman" w:hAnsi="Times New Roman"/>
          <w:b/>
          <w:color w:val="ff0000"/>
          <w:sz w:val="24"/>
          <w:szCs w:val="24"/>
        </w:rPr>
      </w:pPr>
      <w:r>
        <w:rPr>
          <w:rFonts w:ascii="Times New Roman" w:cs="Times New Roman" w:hAnsi="Times New Roman"/>
          <w:b/>
          <w:color w:val="ff0000"/>
          <w:sz w:val="24"/>
          <w:szCs w:val="24"/>
        </w:rPr>
        <w:tab/>
      </w:r>
      <w:r>
        <w:rPr>
          <w:rFonts w:ascii="Times New Roman" w:cs="Times New Roman" w:hAnsi="Times New Roman"/>
          <w:b/>
          <w:color w:val="ff0000"/>
          <w:sz w:val="24"/>
          <w:szCs w:val="24"/>
        </w:rPr>
        <w:t>`</w:t>
      </w:r>
    </w:p>
    <w:p>
      <w:pPr>
        <w:pStyle w:val="style0"/>
        <w:jc w:val="both"/>
        <w:rPr>
          <w:rFonts w:ascii="Times New Roman" w:cs="Times New Roman" w:hAnsi="Times New Roman"/>
          <w:b/>
          <w:color w:val="ff0000"/>
          <w:sz w:val="24"/>
          <w:szCs w:val="24"/>
        </w:rPr>
      </w:pPr>
    </w:p>
    <w:p>
      <w:pPr>
        <w:pStyle w:val="style0"/>
        <w:jc w:val="both"/>
        <w:rPr>
          <w:rFonts w:ascii="Times New Roman" w:cs="Times New Roman" w:hAnsi="Times New Roman"/>
          <w:b/>
          <w:color w:val="ff0000"/>
          <w:sz w:val="24"/>
          <w:szCs w:val="24"/>
        </w:rPr>
      </w:pPr>
    </w:p>
    <w:p>
      <w:pPr>
        <w:pStyle w:val="style0"/>
        <w:jc w:val="both"/>
        <w:rPr>
          <w:rFonts w:ascii="Times New Roman" w:cs="Times New Roman" w:hAnsi="Times New Roman"/>
          <w:b/>
          <w:color w:val="ff0000"/>
          <w:sz w:val="24"/>
          <w:szCs w:val="24"/>
        </w:rPr>
      </w:pPr>
    </w:p>
    <w:p>
      <w:pPr>
        <w:pStyle w:val="style0"/>
        <w:jc w:val="both"/>
        <w:rPr>
          <w:rFonts w:ascii="Times New Roman" w:cs="Times New Roman" w:hAnsi="Times New Roman"/>
          <w:b/>
          <w:color w:val="ff0000"/>
          <w:sz w:val="24"/>
          <w:szCs w:val="24"/>
        </w:rPr>
      </w:pPr>
    </w:p>
    <w:p>
      <w:pPr>
        <w:pStyle w:val="style0"/>
        <w:jc w:val="both"/>
        <w:rPr>
          <w:rFonts w:ascii="Times New Roman" w:cs="Times New Roman" w:hAnsi="Times New Roman"/>
          <w:b/>
          <w:color w:val="ff0000"/>
          <w:sz w:val="24"/>
          <w:szCs w:val="24"/>
        </w:rPr>
      </w:pPr>
    </w:p>
    <w:p>
      <w:pPr>
        <w:pStyle w:val="style0"/>
        <w:jc w:val="both"/>
        <w:rPr>
          <w:rFonts w:ascii="Times New Roman" w:cs="Times New Roman" w:hAnsi="Times New Roman"/>
          <w:b/>
          <w:color w:val="ff0000"/>
          <w:sz w:val="24"/>
          <w:szCs w:val="24"/>
        </w:rPr>
      </w:pPr>
    </w:p>
    <w:p>
      <w:pPr>
        <w:pStyle w:val="style179"/>
        <w:numPr>
          <w:ilvl w:val="0"/>
          <w:numId w:val="1"/>
        </w:numPr>
        <w:tabs>
          <w:tab w:val="left" w:leader="none" w:pos="8421"/>
        </w:tabs>
        <w:spacing w:after="160" w:lineRule="auto" w:line="256"/>
        <w:jc w:val="both"/>
        <w:rPr>
          <w:rFonts w:ascii="Times New Roman" w:cs="Times New Roman" w:hAnsi="Times New Roman"/>
          <w:b/>
          <w:sz w:val="24"/>
          <w:szCs w:val="24"/>
        </w:rPr>
      </w:pPr>
      <w:r>
        <w:rPr>
          <w:rFonts w:ascii="Times New Roman" w:cs="Times New Roman" w:hAnsi="Times New Roman"/>
          <w:b/>
          <w:sz w:val="24"/>
          <w:szCs w:val="24"/>
        </w:rPr>
        <w:t>PROGRAM DELIVERY NARRATIVE (SOCIAL WELFARE UNIT)</w:t>
      </w:r>
    </w:p>
    <w:p>
      <w:pPr>
        <w:pStyle w:val="style0"/>
        <w:tabs>
          <w:tab w:val="left" w:leader="none" w:pos="8421"/>
        </w:tabs>
        <w:spacing w:after="160" w:lineRule="auto" w:line="360"/>
        <w:jc w:val="both"/>
        <w:rPr>
          <w:rFonts w:ascii="Times New Roman" w:cs="Times New Roman" w:hAnsi="Times New Roman"/>
          <w:b/>
          <w:sz w:val="24"/>
          <w:szCs w:val="24"/>
        </w:rPr>
      </w:pPr>
      <w:r>
        <w:rPr>
          <w:rFonts w:ascii="Times New Roman" w:cs="Times New Roman" w:hAnsi="Times New Roman"/>
          <w:sz w:val="24"/>
          <w:szCs w:val="24"/>
        </w:rPr>
        <w:t xml:space="preserve">The Social Welfare unit undertook its activities through the three core programs of the Department. The three core programs are justice administration, child rights promotion and protection (family and child welfare) and community care. </w:t>
      </w:r>
    </w:p>
    <w:p>
      <w:pPr>
        <w:pStyle w:val="style0"/>
        <w:tabs>
          <w:tab w:val="left" w:leader="none" w:pos="8421"/>
        </w:tabs>
        <w:spacing w:after="160" w:lineRule="auto" w:line="360"/>
        <w:jc w:val="both"/>
        <w:contextualSpacing/>
        <w:rPr>
          <w:rFonts w:ascii="Times New Roman" w:cs="Times New Roman" w:hAnsi="Times New Roman"/>
          <w:b/>
          <w:sz w:val="24"/>
          <w:szCs w:val="24"/>
        </w:rPr>
      </w:pPr>
    </w:p>
    <w:p>
      <w:pPr>
        <w:pStyle w:val="style0"/>
        <w:numPr>
          <w:ilvl w:val="0"/>
          <w:numId w:val="4"/>
        </w:numPr>
        <w:tabs>
          <w:tab w:val="left" w:leader="none" w:pos="8421"/>
        </w:tabs>
        <w:spacing w:after="160" w:lineRule="auto" w:line="360"/>
        <w:jc w:val="both"/>
        <w:contextualSpacing/>
        <w:rPr>
          <w:rFonts w:ascii="Times New Roman" w:cs="Times New Roman" w:hAnsi="Times New Roman"/>
          <w:b/>
          <w:sz w:val="24"/>
          <w:szCs w:val="24"/>
        </w:rPr>
      </w:pPr>
      <w:r>
        <w:rPr>
          <w:rFonts w:ascii="Times New Roman" w:cs="Times New Roman" w:hAnsi="Times New Roman"/>
          <w:b/>
          <w:sz w:val="24"/>
          <w:szCs w:val="24"/>
          <w:lang w:val="en-GB"/>
        </w:rPr>
        <w:t>JUSTICE</w:t>
      </w:r>
      <w:r>
        <w:rPr>
          <w:rFonts w:ascii="Times New Roman" w:cs="Times New Roman" w:hAnsi="Times New Roman"/>
          <w:b/>
          <w:sz w:val="24"/>
          <w:szCs w:val="24"/>
        </w:rPr>
        <w:t xml:space="preserve"> ADMINISTRATION </w:t>
      </w:r>
      <w:r>
        <w:rPr>
          <w:rFonts w:ascii="Times New Roman" w:cs="Times New Roman" w:hAnsi="Times New Roman"/>
          <w:b/>
          <w:sz w:val="24"/>
          <w:szCs w:val="24"/>
        </w:rPr>
        <w:tab/>
      </w:r>
    </w:p>
    <w:p>
      <w:pPr>
        <w:pStyle w:val="style0"/>
        <w:spacing w:after="160"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1.1 FAMILY TRIBUNAL </w:t>
      </w:r>
    </w:p>
    <w:p>
      <w:pPr>
        <w:pStyle w:val="style0"/>
        <w:spacing w:lineRule="auto" w:line="360"/>
        <w:jc w:val="both"/>
        <w:rPr>
          <w:rFonts w:ascii="Times New Roman" w:cs="Times New Roman" w:hAnsi="Times New Roman"/>
          <w:color w:val="000000"/>
          <w:sz w:val="24"/>
          <w:szCs w:val="24"/>
        </w:rPr>
      </w:pPr>
      <w:r>
        <w:rPr>
          <w:rFonts w:ascii="Times New Roman" w:cs="Times New Roman" w:hAnsi="Times New Roman"/>
          <w:sz w:val="24"/>
          <w:szCs w:val="24"/>
        </w:rPr>
        <w:t>Social Welfare</w:t>
      </w:r>
      <w:r>
        <w:rPr>
          <w:rFonts w:ascii="Times New Roman" w:cs="Times New Roman" w:hAnsi="Times New Roman"/>
          <w:b/>
          <w:sz w:val="24"/>
          <w:szCs w:val="24"/>
        </w:rPr>
        <w:t xml:space="preserve"> </w:t>
      </w:r>
      <w:r>
        <w:rPr>
          <w:rFonts w:ascii="Times New Roman" w:cs="Times New Roman" w:hAnsi="Times New Roman"/>
          <w:sz w:val="24"/>
          <w:szCs w:val="24"/>
        </w:rPr>
        <w:t>Officers</w:t>
      </w:r>
      <w:r>
        <w:rPr>
          <w:rFonts w:ascii="Times New Roman" w:cs="Times New Roman" w:hAnsi="Times New Roman"/>
          <w:b/>
          <w:sz w:val="24"/>
          <w:szCs w:val="24"/>
        </w:rPr>
        <w:t xml:space="preserve"> s</w:t>
      </w:r>
      <w:r>
        <w:rPr>
          <w:rFonts w:ascii="Times New Roman" w:cs="Times New Roman" w:hAnsi="Times New Roman"/>
          <w:sz w:val="24"/>
          <w:szCs w:val="24"/>
        </w:rPr>
        <w:t xml:space="preserve">erve as panel members on the T.D.C. and White House Family Tribunal Courts and assist the magistrates to make informed decisions on maintenance, custody, access, juvenile and other cases in the best interest of children. The total number of children involved are </w:t>
      </w:r>
      <w:r>
        <w:rPr>
          <w:rFonts w:ascii="Times New Roman" w:cs="Times New Roman" w:hAnsi="Times New Roman"/>
          <w:color w:val="000000"/>
          <w:sz w:val="24"/>
          <w:szCs w:val="24"/>
        </w:rPr>
        <w:t>26 - 15 females and 11 males</w:t>
      </w:r>
    </w:p>
    <w:p>
      <w:pPr>
        <w:pStyle w:val="style0"/>
        <w:spacing w:lineRule="auto" w:line="360"/>
        <w:jc w:val="both"/>
        <w:rPr>
          <w:rFonts w:ascii="Times New Roman" w:cs="Times New Roman" w:hAnsi="Times New Roman"/>
          <w:color w:val="000000"/>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The numbers of cases are as follows;</w:t>
      </w:r>
    </w:p>
    <w:p>
      <w:pPr>
        <w:pStyle w:val="style0"/>
        <w:spacing w:lineRule="auto" w:line="253"/>
        <w:jc w:val="both"/>
        <w:rPr>
          <w:rFonts w:ascii="Times New Roman" w:cs="Times New Roman" w:hAnsi="Times New Roman"/>
          <w:sz w:val="24"/>
          <w:szCs w:val="24"/>
        </w:rPr>
      </w:pPr>
    </w:p>
    <w:tbl>
      <w:tblPr>
        <w:tblStyle w:val="style105"/>
        <w:tblW w:w="9108" w:type="dxa"/>
        <w:tblInd w:w="0" w:type="dxa"/>
        <w:tblLayout w:type="fixed"/>
        <w:tblCellMar>
          <w:top w:w="0" w:type="dxa"/>
          <w:left w:w="10" w:type="dxa"/>
          <w:bottom w:w="0" w:type="dxa"/>
          <w:right w:w="10" w:type="dxa"/>
        </w:tblCellMar>
      </w:tblPr>
      <w:tblGrid>
        <w:gridCol w:w="2538"/>
        <w:gridCol w:w="1080"/>
        <w:gridCol w:w="1080"/>
        <w:gridCol w:w="1350"/>
        <w:gridCol w:w="1530"/>
        <w:gridCol w:w="1530"/>
      </w:tblGrid>
      <w:tr>
        <w:trPr>
          <w:trHeight w:val="474" w:hRule="atLeast"/>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NATURE OF CASES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 xml:space="preserve">OLD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NEW</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TOTAL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SETTLED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PENDING</w:t>
            </w:r>
          </w:p>
        </w:tc>
      </w:tr>
      <w:tr>
        <w:tblPrEx/>
        <w:trPr>
          <w:trHeight w:val="450" w:hRule="atLeast"/>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Maintenance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1</w:t>
            </w:r>
          </w:p>
        </w:tc>
      </w:tr>
      <w:tr>
        <w:tblPrEx/>
        <w:trPr>
          <w:trHeight w:val="474" w:hRule="atLeast"/>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Custody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0</w:t>
            </w:r>
          </w:p>
        </w:tc>
      </w:tr>
      <w:tr>
        <w:tblPrEx/>
        <w:trPr>
          <w:trHeight w:val="450" w:hRule="atLeast"/>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Access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1</w:t>
            </w:r>
          </w:p>
        </w:tc>
      </w:tr>
      <w:tr>
        <w:tblPrEx/>
        <w:trPr>
          <w:trHeight w:val="1999" w:hRule="atLeast"/>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Unlawful Entry/Stealing  (Juvenile- indecent assault - 1</w:t>
            </w:r>
          </w:p>
          <w:p>
            <w:pPr>
              <w:pStyle w:val="style0"/>
              <w:rPr>
                <w:rFonts w:ascii="Times New Roman" w:cs="Times New Roman" w:hAnsi="Times New Roman"/>
                <w:sz w:val="24"/>
                <w:szCs w:val="24"/>
              </w:rPr>
            </w:pPr>
            <w:r>
              <w:rPr>
                <w:rFonts w:ascii="Times New Roman" w:cs="Times New Roman" w:hAnsi="Times New Roman"/>
                <w:sz w:val="24"/>
                <w:szCs w:val="24"/>
              </w:rPr>
              <w:t>Young Offender (stealing -2)</w:t>
            </w:r>
          </w:p>
          <w:p>
            <w:pPr>
              <w:pStyle w:val="style0"/>
              <w:rPr>
                <w:rFonts w:ascii="Times New Roman" w:cs="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sz w:val="24"/>
                <w:szCs w:val="24"/>
              </w:rPr>
            </w:pPr>
            <w:r>
              <w:rPr>
                <w:rFonts w:ascii="Times New Roman" w:cs="Times New Roman" w:hAnsi="Times New Roman"/>
                <w:sz w:val="24"/>
                <w:szCs w:val="24"/>
              </w:rPr>
              <w:t>1</w:t>
            </w:r>
          </w:p>
        </w:tc>
      </w:tr>
      <w:tr>
        <w:tblPrEx/>
        <w:trPr>
          <w:trHeight w:val="450" w:hRule="atLeast"/>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TOTAL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sz w:val="24"/>
                <w:szCs w:val="24"/>
              </w:rPr>
            </w:pPr>
            <w:r>
              <w:rPr>
                <w:rFonts w:ascii="Times New Roman" w:cs="Times New Roman" w:hAnsi="Times New Roman"/>
                <w:b/>
                <w:sz w:val="24"/>
                <w:szCs w:val="24"/>
              </w:rPr>
              <w:t>3</w:t>
            </w:r>
          </w:p>
        </w:tc>
      </w:tr>
    </w:tbl>
    <w:p>
      <w:pPr>
        <w:pStyle w:val="style0"/>
        <w:rPr/>
      </w:pPr>
      <w:r>
        <w:rPr>
          <w:rFonts w:ascii="Times New Roman" w:cs="Times New Roman" w:hAnsi="Times New Roman"/>
          <w:sz w:val="24"/>
          <w:szCs w:val="24"/>
        </w:rPr>
        <w:t xml:space="preserve">                            </w:t>
      </w:r>
      <w:r>
        <w:rPr>
          <w:rFonts w:ascii="Times New Roman" w:cs="Times New Roman" w:hAnsi="Times New Roman"/>
          <w:b/>
          <w:sz w:val="24"/>
          <w:szCs w:val="24"/>
          <w:u w:val="single"/>
        </w:rPr>
        <w:t xml:space="preserve">     </w:t>
      </w:r>
    </w:p>
    <w:p>
      <w:pPr>
        <w:pStyle w:val="style0"/>
        <w:spacing w:lineRule="auto" w:line="256"/>
        <w:jc w:val="both"/>
        <w:rPr>
          <w:rFonts w:ascii="Times New Roman" w:cs="Times New Roman" w:hAnsi="Times New Roman"/>
          <w:sz w:val="24"/>
          <w:szCs w:val="24"/>
        </w:rPr>
      </w:pPr>
    </w:p>
    <w:p>
      <w:pPr>
        <w:pStyle w:val="style0"/>
        <w:spacing w:after="160" w:lineRule="auto" w:line="256"/>
        <w:jc w:val="both"/>
        <w:rPr>
          <w:rFonts w:ascii="Times New Roman" w:cs="Times New Roman" w:hAnsi="Times New Roman"/>
          <w:b/>
          <w:sz w:val="24"/>
          <w:szCs w:val="24"/>
        </w:rPr>
      </w:pPr>
      <w:r>
        <w:rPr>
          <w:rFonts w:ascii="Times New Roman" w:cs="Times New Roman" w:hAnsi="Times New Roman"/>
          <w:b/>
          <w:sz w:val="24"/>
          <w:szCs w:val="24"/>
        </w:rPr>
        <w:t>1.2 SOCIAL ENQUIR</w:t>
      </w:r>
      <w:r>
        <w:rPr>
          <w:rFonts w:ascii="Times New Roman" w:cs="Times New Roman" w:hAnsi="Times New Roman"/>
          <w:sz w:val="24"/>
          <w:szCs w:val="24"/>
        </w:rPr>
        <w:t>Y</w:t>
      </w:r>
      <w:r>
        <w:rPr>
          <w:rFonts w:ascii="Times New Roman" w:cs="Times New Roman" w:hAnsi="Times New Roman"/>
          <w:b/>
          <w:sz w:val="24"/>
          <w:szCs w:val="24"/>
        </w:rPr>
        <w:t xml:space="preserve"> REPORTS (SERs)</w:t>
      </w:r>
    </w:p>
    <w:p>
      <w:pPr>
        <w:pStyle w:val="style0"/>
        <w:spacing w:after="160" w:lineRule="auto" w:line="360"/>
        <w:jc w:val="both"/>
        <w:rPr>
          <w:rFonts w:ascii="Times New Roman" w:cs="Times New Roman" w:hAnsi="Times New Roman"/>
          <w:sz w:val="24"/>
          <w:szCs w:val="24"/>
        </w:rPr>
      </w:pPr>
      <w:r>
        <w:rPr>
          <w:rFonts w:ascii="Times New Roman" w:cs="Times New Roman" w:hAnsi="Times New Roman"/>
          <w:sz w:val="24"/>
          <w:szCs w:val="24"/>
          <w:lang w:val="en-GB"/>
        </w:rPr>
        <w:t>From April to June, 2021</w:t>
      </w:r>
      <w:r>
        <w:rPr>
          <w:rFonts w:ascii="Times New Roman" w:cs="Times New Roman" w:hAnsi="Times New Roman"/>
          <w:sz w:val="24"/>
          <w:szCs w:val="24"/>
        </w:rPr>
        <w:t>, thirteen (</w:t>
      </w:r>
      <w:r>
        <w:rPr>
          <w:rFonts w:ascii="Times New Roman" w:cs="Times New Roman" w:hAnsi="Times New Roman"/>
          <w:sz w:val="24"/>
          <w:szCs w:val="24"/>
          <w:lang w:val="en-GB"/>
        </w:rPr>
        <w:t xml:space="preserve">13) </w:t>
      </w:r>
      <w:r>
        <w:rPr>
          <w:rFonts w:ascii="Times New Roman" w:cs="Times New Roman" w:hAnsi="Times New Roman"/>
          <w:sz w:val="24"/>
          <w:szCs w:val="24"/>
        </w:rPr>
        <w:t>Social</w:t>
      </w:r>
      <w:r>
        <w:rPr>
          <w:rFonts w:ascii="Times New Roman" w:cs="Times New Roman" w:hAnsi="Times New Roman"/>
        </w:rPr>
        <w:t xml:space="preserve"> </w:t>
      </w:r>
      <w:r>
        <w:rPr>
          <w:rFonts w:ascii="Times New Roman" w:cs="Times New Roman" w:hAnsi="Times New Roman"/>
          <w:sz w:val="24"/>
          <w:szCs w:val="24"/>
        </w:rPr>
        <w:t xml:space="preserve">Enquiry Reports were ordered on young offenders and custody cases by the Court.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All reports were </w:t>
      </w:r>
      <w:r>
        <w:rPr>
          <w:rFonts w:ascii="Times New Roman" w:cs="Times New Roman" w:hAnsi="Times New Roman"/>
          <w:sz w:val="24"/>
          <w:szCs w:val="24"/>
          <w:lang w:val="en-GB"/>
        </w:rPr>
        <w:t>submitted</w:t>
      </w:r>
      <w:r>
        <w:rPr>
          <w:rFonts w:ascii="Times New Roman" w:cs="Times New Roman" w:hAnsi="Times New Roman"/>
          <w:sz w:val="24"/>
          <w:szCs w:val="24"/>
        </w:rPr>
        <w:t xml:space="preserve"> and Twelve (12) recommendations of the reports were adopted by the court.  One (1) SER was requested on a young offender and is pending.</w:t>
      </w:r>
    </w:p>
    <w:p>
      <w:pPr>
        <w:pStyle w:val="style0"/>
        <w:spacing w:after="160" w:lineRule="auto" w:line="256"/>
        <w:jc w:val="both"/>
        <w:rPr>
          <w:rFonts w:ascii="Times New Roman" w:cs="Times New Roman" w:hAnsi="Times New Roman"/>
          <w:b/>
          <w:color w:val="000000"/>
          <w:sz w:val="24"/>
          <w:szCs w:val="24"/>
        </w:rPr>
      </w:pPr>
    </w:p>
    <w:p>
      <w:pPr>
        <w:pStyle w:val="style0"/>
        <w:spacing w:after="160" w:lineRule="auto" w:line="256"/>
        <w:jc w:val="both"/>
        <w:rPr>
          <w:rFonts w:ascii="Times New Roman" w:cs="Times New Roman" w:hAnsi="Times New Roman"/>
          <w:b/>
          <w:color w:val="000000"/>
          <w:sz w:val="24"/>
          <w:szCs w:val="24"/>
        </w:rPr>
      </w:pPr>
      <w:r>
        <w:rPr>
          <w:rFonts w:ascii="Times New Roman" w:cs="Times New Roman" w:hAnsi="Times New Roman"/>
          <w:b/>
          <w:color w:val="000000"/>
          <w:sz w:val="24"/>
          <w:szCs w:val="24"/>
        </w:rPr>
        <w:t>2. CHILD RIGHTS PROMOTION AND PROTECTION (FAMILY AND CHILD WELFARE)</w:t>
      </w:r>
    </w:p>
    <w:p>
      <w:pPr>
        <w:pStyle w:val="style0"/>
        <w:spacing w:after="160" w:lineRule="auto" w:line="256"/>
        <w:jc w:val="both"/>
        <w:rPr>
          <w:rFonts w:ascii="Times New Roman" w:cs="Times New Roman" w:hAnsi="Times New Roman"/>
          <w:b/>
          <w:color w:val="000000"/>
          <w:sz w:val="24"/>
          <w:szCs w:val="24"/>
        </w:rPr>
      </w:pPr>
      <w:r>
        <w:rPr>
          <w:rFonts w:ascii="Times New Roman" w:cs="Times New Roman" w:hAnsi="Times New Roman"/>
          <w:b/>
          <w:color w:val="000000"/>
          <w:sz w:val="24"/>
          <w:szCs w:val="24"/>
        </w:rPr>
        <w:t>2.1 STATUTORY WORK WITH FAMILIES AND CHILDREN</w:t>
      </w:r>
    </w:p>
    <w:p>
      <w:pPr>
        <w:pStyle w:val="style0"/>
        <w:spacing w:after="160" w:lineRule="auto" w:line="256"/>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following cases were handled to ensure the development and survival of children. </w:t>
      </w:r>
    </w:p>
    <w:tbl>
      <w:tblPr>
        <w:tblStyle w:val="style4106"/>
        <w:tblpPr w:leftFromText="180" w:rightFromText="180" w:topFromText="0" w:bottomFromText="0" w:vertAnchor="text" w:tblpXSpec="left" w:tblpY="1"/>
        <w:tblOverlap w:val="never"/>
        <w:tblW w:w="94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226"/>
        <w:gridCol w:w="1284"/>
        <w:gridCol w:w="1200"/>
        <w:gridCol w:w="1824"/>
        <w:gridCol w:w="1440"/>
        <w:gridCol w:w="1476"/>
      </w:tblGrid>
      <w:tr>
        <w:trPr>
          <w:trHeight w:val="415" w:hRule="atLeast"/>
        </w:trPr>
        <w:tc>
          <w:tcPr>
            <w:tcW w:w="2226"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b/>
                <w:color w:val="000000"/>
                <w:sz w:val="24"/>
                <w:szCs w:val="24"/>
              </w:rPr>
            </w:pPr>
            <w:r>
              <w:rPr>
                <w:rFonts w:ascii="Times New Roman" w:cs="Times New Roman" w:hAnsi="Times New Roman"/>
                <w:b/>
                <w:color w:val="000000"/>
                <w:sz w:val="24"/>
                <w:szCs w:val="24"/>
              </w:rPr>
              <w:t>TYPE OF CASES</w:t>
            </w:r>
          </w:p>
        </w:tc>
        <w:tc>
          <w:tcPr>
            <w:tcW w:w="1284"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b/>
                <w:color w:val="000000"/>
                <w:sz w:val="24"/>
                <w:szCs w:val="24"/>
              </w:rPr>
            </w:pPr>
            <w:r>
              <w:rPr>
                <w:rFonts w:ascii="Times New Roman" w:cs="Times New Roman" w:hAnsi="Times New Roman"/>
                <w:b/>
                <w:color w:val="000000"/>
                <w:sz w:val="24"/>
                <w:szCs w:val="24"/>
              </w:rPr>
              <w:t>NEW CASES</w:t>
            </w:r>
          </w:p>
        </w:tc>
        <w:tc>
          <w:tcPr>
            <w:tcW w:w="1200"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824"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b/>
                <w:color w:val="000000"/>
                <w:sz w:val="24"/>
                <w:szCs w:val="24"/>
              </w:rPr>
            </w:pPr>
            <w:r>
              <w:rPr>
                <w:rFonts w:ascii="Times New Roman" w:cs="Times New Roman" w:hAnsi="Times New Roman"/>
                <w:b/>
                <w:color w:val="000000"/>
                <w:sz w:val="24"/>
                <w:szCs w:val="24"/>
              </w:rPr>
              <w:t>SUCCESSFUL</w:t>
            </w:r>
          </w:p>
        </w:tc>
        <w:tc>
          <w:tcPr>
            <w:tcW w:w="1440"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b/>
                <w:color w:val="000000"/>
                <w:sz w:val="24"/>
                <w:szCs w:val="24"/>
              </w:rPr>
            </w:pPr>
            <w:r>
              <w:rPr>
                <w:rFonts w:ascii="Times New Roman" w:cs="Times New Roman" w:hAnsi="Times New Roman"/>
                <w:b/>
                <w:color w:val="000000"/>
                <w:sz w:val="24"/>
                <w:szCs w:val="24"/>
              </w:rPr>
              <w:t>PENDING</w:t>
            </w:r>
          </w:p>
        </w:tc>
        <w:tc>
          <w:tcPr>
            <w:tcW w:w="1476"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b/>
                <w:color w:val="000000"/>
                <w:sz w:val="24"/>
                <w:szCs w:val="24"/>
              </w:rPr>
            </w:pPr>
            <w:r>
              <w:rPr>
                <w:rFonts w:ascii="Times New Roman" w:cs="Times New Roman" w:hAnsi="Times New Roman"/>
                <w:b/>
                <w:color w:val="000000"/>
                <w:sz w:val="24"/>
                <w:szCs w:val="24"/>
              </w:rPr>
              <w:t>REF TO FT</w:t>
            </w:r>
          </w:p>
        </w:tc>
      </w:tr>
      <w:tr>
        <w:tblPrEx/>
        <w:trPr>
          <w:trHeight w:val="545" w:hRule="atLeast"/>
        </w:trPr>
        <w:tc>
          <w:tcPr>
            <w:tcW w:w="2226"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Child maintenance</w:t>
            </w:r>
          </w:p>
        </w:tc>
        <w:tc>
          <w:tcPr>
            <w:tcW w:w="1284"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62</w:t>
            </w:r>
          </w:p>
        </w:tc>
        <w:tc>
          <w:tcPr>
            <w:tcW w:w="1200"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b/>
                <w:color w:val="000000"/>
                <w:sz w:val="24"/>
                <w:szCs w:val="24"/>
                <w:lang w:val="en-GB"/>
              </w:rPr>
            </w:pPr>
            <w:r>
              <w:rPr>
                <w:rFonts w:ascii="Times New Roman" w:cs="Times New Roman" w:hAnsi="Times New Roman"/>
                <w:b/>
                <w:color w:val="000000"/>
                <w:sz w:val="24"/>
                <w:szCs w:val="24"/>
                <w:lang w:val="en-GB"/>
              </w:rPr>
              <w:t>62</w:t>
            </w:r>
          </w:p>
        </w:tc>
        <w:tc>
          <w:tcPr>
            <w:tcW w:w="1824"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sz w:val="24"/>
                <w:szCs w:val="24"/>
                <w:lang w:val="en-GB"/>
              </w:rPr>
            </w:pPr>
            <w:r>
              <w:rPr>
                <w:rFonts w:ascii="Times New Roman" w:cs="Times New Roman" w:hAnsi="Times New Roman"/>
                <w:sz w:val="24"/>
                <w:szCs w:val="24"/>
                <w:lang w:val="en-GB"/>
              </w:rPr>
              <w:t>34</w:t>
            </w:r>
          </w:p>
        </w:tc>
        <w:tc>
          <w:tcPr>
            <w:tcW w:w="1440"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sz w:val="24"/>
                <w:szCs w:val="24"/>
                <w:lang w:val="en-GB"/>
              </w:rPr>
            </w:pPr>
            <w:r>
              <w:rPr>
                <w:rFonts w:ascii="Times New Roman" w:cs="Times New Roman" w:hAnsi="Times New Roman"/>
                <w:sz w:val="24"/>
                <w:szCs w:val="24"/>
                <w:lang w:val="en-GB"/>
              </w:rPr>
              <w:t>23</w:t>
            </w:r>
          </w:p>
        </w:tc>
        <w:tc>
          <w:tcPr>
            <w:tcW w:w="1476"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sz w:val="24"/>
                <w:szCs w:val="24"/>
                <w:lang w:val="en-GB"/>
              </w:rPr>
            </w:pPr>
            <w:r>
              <w:rPr>
                <w:rFonts w:ascii="Times New Roman" w:cs="Times New Roman" w:hAnsi="Times New Roman"/>
                <w:sz w:val="24"/>
                <w:szCs w:val="24"/>
                <w:lang w:val="en-GB"/>
              </w:rPr>
              <w:t>5</w:t>
            </w:r>
          </w:p>
        </w:tc>
      </w:tr>
      <w:tr>
        <w:tblPrEx/>
        <w:trPr>
          <w:trHeight w:val="545" w:hRule="atLeast"/>
        </w:trPr>
        <w:tc>
          <w:tcPr>
            <w:tcW w:w="2226"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Child custody</w:t>
            </w:r>
          </w:p>
        </w:tc>
        <w:tc>
          <w:tcPr>
            <w:tcW w:w="1284"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6</w:t>
            </w:r>
          </w:p>
        </w:tc>
        <w:tc>
          <w:tcPr>
            <w:tcW w:w="1200"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b/>
                <w:color w:val="000000"/>
                <w:sz w:val="24"/>
                <w:szCs w:val="24"/>
                <w:lang w:val="en-GB"/>
              </w:rPr>
            </w:pPr>
            <w:r>
              <w:rPr>
                <w:rFonts w:ascii="Times New Roman" w:cs="Times New Roman" w:hAnsi="Times New Roman"/>
                <w:b/>
                <w:color w:val="000000"/>
                <w:sz w:val="24"/>
                <w:szCs w:val="24"/>
                <w:lang w:val="en-GB"/>
              </w:rPr>
              <w:t>6</w:t>
            </w:r>
          </w:p>
        </w:tc>
        <w:tc>
          <w:tcPr>
            <w:tcW w:w="1824"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sz w:val="24"/>
                <w:szCs w:val="24"/>
                <w:lang w:val="en-GB"/>
              </w:rPr>
            </w:pPr>
            <w:r>
              <w:rPr>
                <w:rFonts w:ascii="Times New Roman" w:cs="Times New Roman" w:hAnsi="Times New Roman"/>
                <w:sz w:val="24"/>
                <w:szCs w:val="24"/>
                <w:lang w:val="en-GB"/>
              </w:rPr>
              <w:t>4</w:t>
            </w:r>
          </w:p>
        </w:tc>
        <w:tc>
          <w:tcPr>
            <w:tcW w:w="1440"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sz w:val="24"/>
                <w:szCs w:val="24"/>
                <w:lang w:val="en-GB"/>
              </w:rPr>
            </w:pPr>
            <w:r>
              <w:rPr>
                <w:rFonts w:ascii="Times New Roman" w:cs="Times New Roman" w:hAnsi="Times New Roman"/>
                <w:sz w:val="24"/>
                <w:szCs w:val="24"/>
                <w:lang w:val="en-GB"/>
              </w:rPr>
              <w:t>1</w:t>
            </w:r>
          </w:p>
        </w:tc>
        <w:tc>
          <w:tcPr>
            <w:tcW w:w="1476"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sz w:val="24"/>
                <w:szCs w:val="24"/>
                <w:lang w:val="en-GB"/>
              </w:rPr>
            </w:pPr>
            <w:r>
              <w:rPr>
                <w:rFonts w:ascii="Times New Roman" w:cs="Times New Roman" w:hAnsi="Times New Roman"/>
                <w:sz w:val="24"/>
                <w:szCs w:val="24"/>
                <w:lang w:val="en-GB"/>
              </w:rPr>
              <w:t>1</w:t>
            </w:r>
          </w:p>
        </w:tc>
      </w:tr>
      <w:tr>
        <w:tblPrEx/>
        <w:trPr>
          <w:trHeight w:val="545" w:hRule="atLeast"/>
        </w:trPr>
        <w:tc>
          <w:tcPr>
            <w:tcW w:w="2226"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Child access</w:t>
            </w:r>
          </w:p>
        </w:tc>
        <w:tc>
          <w:tcPr>
            <w:tcW w:w="1284"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5</w:t>
            </w:r>
          </w:p>
        </w:tc>
        <w:tc>
          <w:tcPr>
            <w:tcW w:w="1200"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b/>
                <w:color w:val="000000"/>
                <w:sz w:val="24"/>
                <w:szCs w:val="24"/>
                <w:lang w:val="en-GB"/>
              </w:rPr>
            </w:pPr>
            <w:r>
              <w:rPr>
                <w:rFonts w:ascii="Times New Roman" w:cs="Times New Roman" w:hAnsi="Times New Roman"/>
                <w:b/>
                <w:color w:val="000000"/>
                <w:sz w:val="24"/>
                <w:szCs w:val="24"/>
                <w:lang w:val="en-GB"/>
              </w:rPr>
              <w:t>5</w:t>
            </w:r>
          </w:p>
        </w:tc>
        <w:tc>
          <w:tcPr>
            <w:tcW w:w="1824"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sz w:val="24"/>
                <w:szCs w:val="24"/>
                <w:lang w:val="en-GB"/>
              </w:rPr>
            </w:pPr>
            <w:r>
              <w:rPr>
                <w:rFonts w:ascii="Times New Roman" w:cs="Times New Roman" w:hAnsi="Times New Roman"/>
                <w:sz w:val="24"/>
                <w:szCs w:val="24"/>
                <w:lang w:val="en-GB"/>
              </w:rPr>
              <w:t>2</w:t>
            </w:r>
          </w:p>
        </w:tc>
        <w:tc>
          <w:tcPr>
            <w:tcW w:w="1440"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sz w:val="24"/>
                <w:szCs w:val="24"/>
                <w:lang w:val="en-GB"/>
              </w:rPr>
            </w:pPr>
            <w:r>
              <w:rPr>
                <w:rFonts w:ascii="Times New Roman" w:cs="Times New Roman" w:hAnsi="Times New Roman"/>
                <w:sz w:val="24"/>
                <w:szCs w:val="24"/>
                <w:lang w:val="en-GB"/>
              </w:rPr>
              <w:t>2</w:t>
            </w:r>
          </w:p>
        </w:tc>
        <w:tc>
          <w:tcPr>
            <w:tcW w:w="1476" w:type="dxa"/>
            <w:tcBorders>
              <w:top w:val="single" w:sz="4" w:space="0" w:color="auto"/>
              <w:left w:val="single" w:sz="4" w:space="0" w:color="auto"/>
              <w:bottom w:val="single" w:sz="4" w:space="0" w:color="auto"/>
              <w:right w:val="single" w:sz="4" w:space="0" w:color="auto"/>
            </w:tcBorders>
          </w:tcPr>
          <w:p>
            <w:pPr>
              <w:pStyle w:val="style0"/>
              <w:tabs>
                <w:tab w:val="center" w:leader="none" w:pos="657"/>
                <w:tab w:val="left" w:leader="none" w:pos="1249"/>
              </w:tabs>
              <w:jc w:val="center"/>
              <w:rPr>
                <w:rFonts w:ascii="Times New Roman" w:cs="Times New Roman" w:hAnsi="Times New Roman"/>
                <w:sz w:val="24"/>
                <w:szCs w:val="24"/>
                <w:lang w:val="en-GB"/>
              </w:rPr>
            </w:pPr>
            <w:r>
              <w:rPr>
                <w:rFonts w:ascii="Times New Roman" w:cs="Times New Roman" w:hAnsi="Times New Roman"/>
                <w:sz w:val="24"/>
                <w:szCs w:val="24"/>
                <w:lang w:val="en-GB"/>
              </w:rPr>
              <w:t>1</w:t>
            </w:r>
          </w:p>
        </w:tc>
      </w:tr>
      <w:tr>
        <w:tblPrEx/>
        <w:trPr>
          <w:trHeight w:val="799" w:hRule="atLeast"/>
        </w:trPr>
        <w:tc>
          <w:tcPr>
            <w:tcW w:w="2226"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Family Welfare</w:t>
            </w:r>
          </w:p>
        </w:tc>
        <w:tc>
          <w:tcPr>
            <w:tcW w:w="1284"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18</w:t>
            </w:r>
          </w:p>
        </w:tc>
        <w:tc>
          <w:tcPr>
            <w:tcW w:w="1200"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b/>
                <w:color w:val="000000"/>
                <w:sz w:val="24"/>
                <w:szCs w:val="24"/>
                <w:lang w:val="en-GB"/>
              </w:rPr>
            </w:pPr>
            <w:r>
              <w:rPr>
                <w:rFonts w:ascii="Times New Roman" w:cs="Times New Roman" w:hAnsi="Times New Roman"/>
                <w:b/>
                <w:color w:val="000000"/>
                <w:sz w:val="24"/>
                <w:szCs w:val="24"/>
                <w:lang w:val="en-GB"/>
              </w:rPr>
              <w:t>18</w:t>
            </w:r>
          </w:p>
        </w:tc>
        <w:tc>
          <w:tcPr>
            <w:tcW w:w="1824" w:type="dxa"/>
            <w:tcBorders>
              <w:top w:val="single" w:sz="4" w:space="0" w:color="auto"/>
              <w:left w:val="single" w:sz="4" w:space="0" w:color="auto"/>
              <w:right w:val="single" w:sz="4" w:space="0" w:color="auto"/>
            </w:tcBorders>
          </w:tcPr>
          <w:p>
            <w:pPr>
              <w:pStyle w:val="style0"/>
              <w:jc w:val="center"/>
              <w:rPr>
                <w:rFonts w:ascii="Times New Roman" w:cs="Times New Roman" w:hAnsi="Times New Roman"/>
                <w:b/>
                <w:sz w:val="24"/>
                <w:szCs w:val="24"/>
                <w:lang w:val="en-GB"/>
              </w:rPr>
            </w:pPr>
            <w:r>
              <w:rPr>
                <w:rFonts w:ascii="Times New Roman" w:cs="Times New Roman" w:hAnsi="Times New Roman"/>
                <w:b/>
                <w:sz w:val="24"/>
                <w:szCs w:val="24"/>
                <w:lang w:val="en-GB"/>
              </w:rPr>
              <w:t>7</w:t>
            </w:r>
          </w:p>
        </w:tc>
        <w:tc>
          <w:tcPr>
            <w:tcW w:w="1440" w:type="dxa"/>
            <w:tcBorders>
              <w:top w:val="single" w:sz="4" w:space="0" w:color="auto"/>
              <w:left w:val="single" w:sz="4" w:space="0" w:color="auto"/>
              <w:right w:val="single" w:sz="4" w:space="0" w:color="auto"/>
            </w:tcBorders>
          </w:tcPr>
          <w:p>
            <w:pPr>
              <w:pStyle w:val="style0"/>
              <w:jc w:val="center"/>
              <w:rPr>
                <w:rFonts w:ascii="Times New Roman" w:cs="Times New Roman" w:hAnsi="Times New Roman"/>
                <w:b/>
                <w:sz w:val="24"/>
                <w:szCs w:val="24"/>
                <w:lang w:val="en-GB"/>
              </w:rPr>
            </w:pPr>
            <w:r>
              <w:rPr>
                <w:rFonts w:ascii="Times New Roman" w:cs="Times New Roman" w:hAnsi="Times New Roman"/>
                <w:b/>
                <w:sz w:val="24"/>
                <w:szCs w:val="24"/>
                <w:lang w:val="en-GB"/>
              </w:rPr>
              <w:t>10</w:t>
            </w:r>
          </w:p>
        </w:tc>
        <w:tc>
          <w:tcPr>
            <w:tcW w:w="1476" w:type="dxa"/>
            <w:tcBorders>
              <w:top w:val="single" w:sz="4" w:space="0" w:color="auto"/>
              <w:left w:val="single" w:sz="4" w:space="0" w:color="auto"/>
              <w:right w:val="single" w:sz="4" w:space="0" w:color="auto"/>
            </w:tcBorders>
          </w:tcPr>
          <w:p>
            <w:pPr>
              <w:pStyle w:val="style0"/>
              <w:tabs>
                <w:tab w:val="center" w:leader="none" w:pos="657"/>
                <w:tab w:val="left" w:leader="none" w:pos="1249"/>
              </w:tabs>
              <w:jc w:val="center"/>
              <w:rPr>
                <w:rFonts w:ascii="Times New Roman" w:cs="Times New Roman" w:hAnsi="Times New Roman"/>
                <w:b/>
                <w:sz w:val="24"/>
                <w:szCs w:val="24"/>
                <w:lang w:val="en-GB"/>
              </w:rPr>
            </w:pPr>
            <w:r>
              <w:rPr>
                <w:rFonts w:ascii="Times New Roman" w:cs="Times New Roman" w:hAnsi="Times New Roman"/>
                <w:b/>
                <w:sz w:val="24"/>
                <w:szCs w:val="24"/>
                <w:lang w:val="en-GB"/>
              </w:rPr>
              <w:t>1</w:t>
            </w:r>
          </w:p>
        </w:tc>
      </w:tr>
      <w:tr>
        <w:tblPrEx/>
        <w:trPr>
          <w:trHeight w:val="898" w:hRule="atLeast"/>
        </w:trPr>
        <w:tc>
          <w:tcPr>
            <w:tcW w:w="2226"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284"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b/>
                <w:color w:val="000000"/>
                <w:sz w:val="24"/>
                <w:szCs w:val="24"/>
                <w:lang w:val="en-GB"/>
              </w:rPr>
            </w:pPr>
            <w:r>
              <w:rPr>
                <w:rFonts w:ascii="Times New Roman" w:cs="Times New Roman" w:hAnsi="Times New Roman"/>
                <w:b/>
                <w:color w:val="000000"/>
                <w:sz w:val="24"/>
                <w:szCs w:val="24"/>
                <w:lang w:val="en-GB"/>
              </w:rPr>
              <w:t>91</w:t>
            </w:r>
          </w:p>
        </w:tc>
        <w:tc>
          <w:tcPr>
            <w:tcW w:w="1200"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b/>
                <w:color w:val="000000"/>
                <w:sz w:val="24"/>
                <w:szCs w:val="24"/>
                <w:lang w:val="en-GB"/>
              </w:rPr>
            </w:pPr>
            <w:r>
              <w:rPr>
                <w:rFonts w:ascii="Times New Roman" w:cs="Times New Roman" w:hAnsi="Times New Roman"/>
                <w:b/>
                <w:color w:val="000000"/>
                <w:sz w:val="24"/>
                <w:szCs w:val="24"/>
                <w:lang w:val="en-GB"/>
              </w:rPr>
              <w:t>91</w:t>
            </w:r>
          </w:p>
        </w:tc>
        <w:tc>
          <w:tcPr>
            <w:tcW w:w="1824" w:type="dxa"/>
            <w:tcBorders>
              <w:left w:val="single" w:sz="4" w:space="0" w:color="auto"/>
              <w:bottom w:val="single" w:sz="4" w:space="0" w:color="auto"/>
              <w:right w:val="single" w:sz="4" w:space="0" w:color="auto"/>
            </w:tcBorders>
          </w:tcPr>
          <w:p>
            <w:pPr>
              <w:pStyle w:val="style0"/>
              <w:jc w:val="center"/>
              <w:rPr>
                <w:rFonts w:ascii="Times New Roman" w:cs="Times New Roman" w:hAnsi="Times New Roman"/>
                <w:b/>
                <w:sz w:val="24"/>
                <w:szCs w:val="24"/>
                <w:lang w:val="en-GB"/>
              </w:rPr>
            </w:pPr>
            <w:r>
              <w:rPr>
                <w:rFonts w:ascii="Times New Roman" w:cs="Times New Roman" w:hAnsi="Times New Roman"/>
                <w:b/>
                <w:sz w:val="24"/>
                <w:szCs w:val="24"/>
                <w:lang w:val="en-GB"/>
              </w:rPr>
              <w:t>47</w:t>
            </w:r>
          </w:p>
        </w:tc>
        <w:tc>
          <w:tcPr>
            <w:tcW w:w="1440" w:type="dxa"/>
            <w:tcBorders>
              <w:left w:val="single" w:sz="4" w:space="0" w:color="auto"/>
              <w:bottom w:val="single" w:sz="4" w:space="0" w:color="auto"/>
              <w:right w:val="single" w:sz="4" w:space="0" w:color="auto"/>
            </w:tcBorders>
          </w:tcPr>
          <w:p>
            <w:pPr>
              <w:pStyle w:val="style0"/>
              <w:jc w:val="center"/>
              <w:rPr>
                <w:rFonts w:ascii="Times New Roman" w:cs="Times New Roman" w:hAnsi="Times New Roman"/>
                <w:b/>
                <w:sz w:val="24"/>
                <w:szCs w:val="24"/>
                <w:lang w:val="en-GB"/>
              </w:rPr>
            </w:pPr>
            <w:r>
              <w:rPr>
                <w:rFonts w:ascii="Times New Roman" w:cs="Times New Roman" w:hAnsi="Times New Roman"/>
                <w:b/>
                <w:sz w:val="24"/>
                <w:szCs w:val="24"/>
                <w:lang w:val="en-GB"/>
              </w:rPr>
              <w:t>36</w:t>
            </w:r>
          </w:p>
        </w:tc>
        <w:tc>
          <w:tcPr>
            <w:tcW w:w="1476" w:type="dxa"/>
            <w:tcBorders>
              <w:left w:val="single" w:sz="4" w:space="0" w:color="auto"/>
              <w:bottom w:val="single" w:sz="4" w:space="0" w:color="auto"/>
              <w:right w:val="single" w:sz="4" w:space="0" w:color="auto"/>
            </w:tcBorders>
          </w:tcPr>
          <w:p>
            <w:pPr>
              <w:pStyle w:val="style0"/>
              <w:tabs>
                <w:tab w:val="center" w:leader="none" w:pos="657"/>
                <w:tab w:val="left" w:leader="none" w:pos="1249"/>
              </w:tabs>
              <w:jc w:val="center"/>
              <w:rPr>
                <w:rFonts w:ascii="Times New Roman" w:cs="Times New Roman" w:hAnsi="Times New Roman"/>
                <w:b/>
                <w:sz w:val="24"/>
                <w:szCs w:val="24"/>
                <w:lang w:val="en-GB"/>
              </w:rPr>
            </w:pPr>
            <w:r>
              <w:rPr>
                <w:rFonts w:ascii="Times New Roman" w:cs="Times New Roman" w:hAnsi="Times New Roman"/>
                <w:b/>
                <w:sz w:val="24"/>
                <w:szCs w:val="24"/>
                <w:lang w:val="en-GB"/>
              </w:rPr>
              <w:t>8</w:t>
            </w:r>
          </w:p>
        </w:tc>
      </w:tr>
    </w:tbl>
    <w:p>
      <w:pPr>
        <w:pStyle w:val="style0"/>
        <w:spacing w:after="160" w:lineRule="auto" w:line="256"/>
        <w:jc w:val="both"/>
        <w:rPr>
          <w:rFonts w:ascii="Times New Roman" w:cs="Times New Roman" w:eastAsia="MS Mincho" w:hAnsi="Times New Roman"/>
          <w:color w:val="000000"/>
          <w:sz w:val="24"/>
          <w:szCs w:val="24"/>
          <w:lang w:eastAsia="ja-JP"/>
        </w:rPr>
      </w:pPr>
    </w:p>
    <w:p>
      <w:pPr>
        <w:pStyle w:val="style0"/>
        <w:spacing w:after="160" w:lineRule="auto" w:line="256"/>
        <w:jc w:val="both"/>
        <w:rPr>
          <w:rFonts w:ascii="Times New Roman" w:cs="Times New Roman" w:eastAsia="MS Mincho" w:hAnsi="Times New Roman"/>
          <w:sz w:val="24"/>
          <w:szCs w:val="24"/>
          <w:lang w:val="en-GB" w:eastAsia="ja-JP"/>
        </w:rPr>
      </w:pPr>
      <w:r>
        <w:rPr>
          <w:rFonts w:ascii="Times New Roman" w:cs="Times New Roman" w:eastAsia="MS Mincho" w:hAnsi="Times New Roman"/>
          <w:color w:val="000000"/>
          <w:sz w:val="24"/>
          <w:szCs w:val="24"/>
          <w:lang w:eastAsia="ja-JP"/>
        </w:rPr>
        <w:t xml:space="preserve">Children involved in the cases are </w:t>
      </w:r>
      <w:r>
        <w:rPr>
          <w:rFonts w:ascii="Times New Roman" w:cs="Times New Roman" w:eastAsia="MS Mincho" w:hAnsi="Times New Roman"/>
          <w:color w:val="000000"/>
          <w:sz w:val="24"/>
          <w:szCs w:val="24"/>
          <w:lang w:val="en-GB" w:eastAsia="ja-JP"/>
        </w:rPr>
        <w:t xml:space="preserve">160 </w:t>
      </w:r>
      <w:r>
        <w:rPr>
          <w:rFonts w:ascii="Times New Roman" w:cs="Times New Roman" w:eastAsia="MS Mincho" w:hAnsi="Times New Roman"/>
          <w:color w:val="000000"/>
          <w:sz w:val="24"/>
          <w:szCs w:val="24"/>
          <w:lang w:eastAsia="ja-JP"/>
        </w:rPr>
        <w:t>-</w:t>
      </w:r>
      <w:r>
        <w:rPr>
          <w:rFonts w:ascii="Times New Roman" w:cs="Times New Roman" w:eastAsia="MS Mincho" w:hAnsi="Times New Roman"/>
          <w:color w:val="000000"/>
          <w:sz w:val="24"/>
          <w:szCs w:val="24"/>
          <w:lang w:val="en-GB" w:eastAsia="ja-JP"/>
        </w:rPr>
        <w:t xml:space="preserve"> 91 </w:t>
      </w:r>
      <w:r>
        <w:rPr>
          <w:rFonts w:ascii="Times New Roman" w:cs="Times New Roman" w:eastAsia="MS Mincho" w:hAnsi="Times New Roman"/>
          <w:color w:val="000000"/>
          <w:sz w:val="24"/>
          <w:szCs w:val="24"/>
          <w:lang w:eastAsia="ja-JP"/>
        </w:rPr>
        <w:t>females and 69 m</w:t>
      </w:r>
      <w:r>
        <w:rPr>
          <w:rFonts w:ascii="Times New Roman" w:cs="Times New Roman" w:eastAsia="MS Mincho" w:hAnsi="Times New Roman"/>
          <w:sz w:val="24"/>
          <w:szCs w:val="24"/>
          <w:lang w:eastAsia="ja-JP"/>
        </w:rPr>
        <w:t>ales</w:t>
      </w:r>
      <w:r>
        <w:rPr>
          <w:rFonts w:ascii="Times New Roman" w:cs="Times New Roman" w:eastAsia="MS Mincho" w:hAnsi="Times New Roman"/>
          <w:sz w:val="24"/>
          <w:szCs w:val="24"/>
          <w:lang w:val="en-GB" w:eastAsia="ja-JP"/>
        </w:rPr>
        <w:t>.</w:t>
      </w:r>
    </w:p>
    <w:p>
      <w:pPr>
        <w:pStyle w:val="style0"/>
        <w:spacing w:after="160"/>
        <w:jc w:val="both"/>
        <w:rPr>
          <w:rFonts w:ascii="Times New Roman" w:cs="Times New Roman" w:hAnsi="Times New Roman"/>
          <w:b/>
          <w:sz w:val="24"/>
          <w:szCs w:val="24"/>
        </w:rPr>
      </w:pPr>
      <w:r>
        <w:rPr>
          <w:rFonts w:ascii="Times New Roman" w:cs="Times New Roman" w:hAnsi="Times New Roman"/>
          <w:b/>
          <w:sz w:val="24"/>
          <w:szCs w:val="24"/>
        </w:rPr>
        <w:t>2.</w:t>
      </w:r>
      <w:r>
        <w:rPr>
          <w:rFonts w:ascii="Times New Roman" w:cs="Times New Roman" w:hAnsi="Times New Roman"/>
          <w:b/>
          <w:sz w:val="24"/>
          <w:szCs w:val="24"/>
          <w:lang w:val="en-GB"/>
        </w:rPr>
        <w:t>2.1</w:t>
      </w:r>
      <w:r>
        <w:rPr>
          <w:rFonts w:ascii="Times New Roman" w:cs="Times New Roman" w:hAnsi="Times New Roman"/>
          <w:b/>
          <w:sz w:val="24"/>
          <w:szCs w:val="24"/>
        </w:rPr>
        <w:t xml:space="preserve"> ASSISTANCE TO CHILDREN IN NEED OF CARE AND PROTECTION</w:t>
      </w:r>
    </w:p>
    <w:p>
      <w:pPr>
        <w:pStyle w:val="style0"/>
        <w:spacing w:before="240" w:after="160" w:lineRule="auto" w:line="360"/>
        <w:jc w:val="both"/>
        <w:rPr>
          <w:rFonts w:ascii="Times New Roman" w:cs="Times New Roman" w:hAnsi="Times New Roman"/>
          <w:b/>
          <w:color w:val="000000"/>
          <w:sz w:val="24"/>
          <w:szCs w:val="24"/>
        </w:rPr>
      </w:pPr>
      <w:r>
        <w:rPr>
          <w:rFonts w:ascii="Times New Roman" w:cs="Times New Roman" w:hAnsi="Times New Roman"/>
          <w:sz w:val="24"/>
          <w:szCs w:val="24"/>
        </w:rPr>
        <w:t xml:space="preserve">There are </w:t>
      </w:r>
      <w:r>
        <w:rPr>
          <w:rFonts w:ascii="Times New Roman" w:cs="Times New Roman" w:hAnsi="Times New Roman" w:hint="default"/>
          <w:sz w:val="24"/>
          <w:szCs w:val="24"/>
          <w:lang w:val="en-GB"/>
        </w:rPr>
        <w:t>two</w:t>
      </w:r>
      <w:r>
        <w:rPr>
          <w:rFonts w:ascii="Times New Roman" w:cs="Times New Roman" w:hAnsi="Times New Roman"/>
          <w:sz w:val="24"/>
          <w:szCs w:val="24"/>
        </w:rPr>
        <w:t xml:space="preserve"> (</w:t>
      </w:r>
      <w:r>
        <w:rPr>
          <w:rFonts w:ascii="Times New Roman" w:cs="Times New Roman" w:hAnsi="Times New Roman" w:hint="default"/>
          <w:sz w:val="24"/>
          <w:szCs w:val="24"/>
          <w:lang w:val="en-GB"/>
        </w:rPr>
        <w:t>2</w:t>
      </w:r>
      <w:r>
        <w:rPr>
          <w:rFonts w:ascii="Times New Roman" w:cs="Times New Roman" w:hAnsi="Times New Roman"/>
          <w:sz w:val="24"/>
          <w:szCs w:val="24"/>
        </w:rPr>
        <w:t xml:space="preserve">) </w:t>
      </w:r>
      <w:r>
        <w:rPr>
          <w:rFonts w:ascii="Times New Roman" w:cs="Times New Roman" w:hAnsi="Times New Roman"/>
          <w:sz w:val="24"/>
          <w:szCs w:val="24"/>
          <w:lang w:val="en-GB"/>
        </w:rPr>
        <w:t>residential homes for children (RHC)</w:t>
      </w:r>
      <w:r>
        <w:rPr>
          <w:rFonts w:ascii="Times New Roman" w:cs="Times New Roman" w:hAnsi="Times New Roman"/>
          <w:sz w:val="24"/>
          <w:szCs w:val="24"/>
        </w:rPr>
        <w:t xml:space="preserve"> in Tema. These homes provide temporal shelter for vulnerable children in need of care and protection. During the </w:t>
      </w:r>
      <w:r>
        <w:rPr>
          <w:rFonts w:ascii="Times New Roman" w:cs="Times New Roman" w:hAnsi="Times New Roman" w:hint="default"/>
          <w:sz w:val="24"/>
          <w:szCs w:val="24"/>
          <w:lang w:val="en-GB"/>
        </w:rPr>
        <w:t xml:space="preserve">second </w:t>
      </w:r>
      <w:r>
        <w:rPr>
          <w:rFonts w:ascii="Times New Roman" w:cs="Times New Roman" w:hAnsi="Times New Roman"/>
          <w:sz w:val="24"/>
          <w:szCs w:val="24"/>
        </w:rPr>
        <w:t>quarter, eight (</w:t>
      </w:r>
      <w:r>
        <w:rPr>
          <w:rFonts w:ascii="Times New Roman" w:cs="Times New Roman" w:hAnsi="Times New Roman"/>
          <w:sz w:val="24"/>
          <w:szCs w:val="24"/>
          <w:lang w:val="en-GB"/>
        </w:rPr>
        <w:t xml:space="preserve">8) vulnerable children were referred to the department and they were </w:t>
      </w:r>
      <w:r>
        <w:rPr>
          <w:rFonts w:ascii="Times New Roman" w:cs="Times New Roman" w:hAnsi="Times New Roman"/>
          <w:sz w:val="24"/>
          <w:szCs w:val="24"/>
        </w:rPr>
        <w:t xml:space="preserve">placed </w:t>
      </w:r>
      <w:r>
        <w:rPr>
          <w:rFonts w:ascii="Times New Roman" w:cs="Times New Roman" w:hAnsi="Times New Roman"/>
          <w:sz w:val="24"/>
          <w:szCs w:val="24"/>
          <w:lang w:val="en-GB"/>
        </w:rPr>
        <w:t>at Save Them Young Missions, SOS Children’s Villages and Remar Christian Rehabilitation Centre</w:t>
      </w:r>
      <w:r>
        <w:rPr>
          <w:rFonts w:ascii="Times New Roman" w:cs="Times New Roman" w:hAnsi="Times New Roman"/>
          <w:sz w:val="24"/>
          <w:szCs w:val="24"/>
        </w:rPr>
        <w:t xml:space="preserve">. Investigations </w:t>
      </w:r>
      <w:r>
        <w:rPr>
          <w:rFonts w:ascii="Times New Roman" w:cs="Times New Roman" w:hAnsi="Times New Roman"/>
          <w:sz w:val="24"/>
          <w:szCs w:val="24"/>
          <w:lang w:val="en-GB"/>
        </w:rPr>
        <w:t xml:space="preserve">were carried out and some children were reunified with their </w:t>
      </w:r>
      <w:r>
        <w:rPr>
          <w:rFonts w:ascii="Times New Roman" w:cs="Times New Roman" w:hAnsi="Times New Roman" w:hint="default"/>
          <w:sz w:val="24"/>
          <w:szCs w:val="24"/>
          <w:lang w:val="en-GB"/>
        </w:rPr>
        <w:t xml:space="preserve">biological parents or </w:t>
      </w:r>
      <w:r>
        <w:rPr>
          <w:rFonts w:ascii="Times New Roman" w:cs="Times New Roman" w:hAnsi="Times New Roman"/>
          <w:sz w:val="24"/>
          <w:szCs w:val="24"/>
          <w:lang w:val="en-GB"/>
        </w:rPr>
        <w:t>family</w:t>
      </w:r>
      <w:r>
        <w:rPr>
          <w:rFonts w:ascii="Times New Roman" w:cs="Times New Roman" w:hAnsi="Times New Roman"/>
          <w:color w:val="000000"/>
          <w:sz w:val="24"/>
          <w:szCs w:val="24"/>
          <w:lang w:val="en-GB"/>
        </w:rPr>
        <w:t>.</w:t>
      </w:r>
      <w:r>
        <w:rPr>
          <w:rFonts w:ascii="Times New Roman" w:cs="Times New Roman" w:hAnsi="Times New Roman"/>
          <w:b/>
          <w:color w:val="000000"/>
          <w:sz w:val="24"/>
          <w:szCs w:val="24"/>
        </w:rPr>
        <w:t xml:space="preserve"> </w:t>
      </w:r>
    </w:p>
    <w:tbl>
      <w:tblPr>
        <w:tblStyle w:val="style105"/>
        <w:tblW w:w="9411" w:type="dxa"/>
        <w:tblInd w:w="18" w:type="dxa"/>
        <w:tblCellMar>
          <w:top w:w="0" w:type="dxa"/>
          <w:left w:w="10" w:type="dxa"/>
          <w:bottom w:w="0" w:type="dxa"/>
          <w:right w:w="10" w:type="dxa"/>
        </w:tblCellMar>
      </w:tblPr>
      <w:tblGrid>
        <w:gridCol w:w="643"/>
        <w:gridCol w:w="1586"/>
        <w:gridCol w:w="1706"/>
        <w:gridCol w:w="876"/>
        <w:gridCol w:w="857"/>
        <w:gridCol w:w="1702"/>
        <w:gridCol w:w="2043"/>
      </w:tblGrid>
      <w:tr>
        <w:trPr>
          <w:trHeight w:val="307" w:hRule="atLeast"/>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color w:val="000000"/>
                <w:sz w:val="24"/>
                <w:szCs w:val="24"/>
                <w:lang w:eastAsia="ja-JP"/>
              </w:rPr>
            </w:pPr>
            <w:r>
              <w:rPr>
                <w:rFonts w:ascii="Times New Roman" w:cs="Times New Roman" w:hAnsi="Times New Roman"/>
                <w:b/>
                <w:color w:val="000000"/>
                <w:sz w:val="24"/>
                <w:szCs w:val="24"/>
                <w:lang w:eastAsia="ja-JP"/>
              </w:rPr>
              <w:t>S/N</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color w:val="000000"/>
                <w:sz w:val="24"/>
                <w:szCs w:val="24"/>
                <w:lang w:eastAsia="ja-JP"/>
              </w:rPr>
            </w:pPr>
            <w:r>
              <w:rPr>
                <w:rFonts w:ascii="Times New Roman" w:cs="Times New Roman" w:hAnsi="Times New Roman"/>
                <w:b/>
                <w:color w:val="000000"/>
                <w:sz w:val="24"/>
                <w:szCs w:val="24"/>
                <w:lang w:eastAsia="ja-JP"/>
              </w:rPr>
              <w:t xml:space="preserve"> DATE OF ADMISSION</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color w:val="000000"/>
                <w:sz w:val="24"/>
                <w:szCs w:val="24"/>
                <w:lang w:eastAsia="ja-JP"/>
              </w:rPr>
            </w:pPr>
            <w:r>
              <w:rPr>
                <w:rFonts w:ascii="Times New Roman" w:cs="Times New Roman" w:hAnsi="Times New Roman"/>
                <w:b/>
                <w:color w:val="000000"/>
                <w:sz w:val="24"/>
                <w:szCs w:val="24"/>
                <w:lang w:eastAsia="ja-JP"/>
              </w:rPr>
              <w:t xml:space="preserve"> NAME</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color w:val="000000"/>
                <w:sz w:val="24"/>
                <w:szCs w:val="24"/>
                <w:lang w:eastAsia="ja-JP"/>
              </w:rPr>
            </w:pPr>
            <w:r>
              <w:rPr>
                <w:rFonts w:ascii="Times New Roman" w:cs="Times New Roman" w:hAnsi="Times New Roman"/>
                <w:b/>
                <w:color w:val="000000"/>
                <w:sz w:val="24"/>
                <w:szCs w:val="24"/>
                <w:lang w:eastAsia="ja-JP"/>
              </w:rPr>
              <w:t xml:space="preserve">    AGE</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color w:val="000000"/>
                <w:sz w:val="24"/>
                <w:szCs w:val="24"/>
                <w:lang w:eastAsia="ja-JP"/>
              </w:rPr>
            </w:pPr>
            <w:r>
              <w:rPr>
                <w:rFonts w:ascii="Times New Roman" w:cs="Times New Roman" w:hAnsi="Times New Roman"/>
                <w:b/>
                <w:color w:val="000000"/>
                <w:sz w:val="24"/>
                <w:szCs w:val="24"/>
                <w:lang w:eastAsia="ja-JP"/>
              </w:rPr>
              <w:t xml:space="preserve">   SEX</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color w:val="000000"/>
                <w:sz w:val="24"/>
                <w:szCs w:val="24"/>
                <w:lang w:eastAsia="ja-JP"/>
              </w:rPr>
            </w:pPr>
            <w:r>
              <w:rPr>
                <w:rFonts w:ascii="Times New Roman" w:cs="Times New Roman" w:hAnsi="Times New Roman"/>
                <w:b/>
                <w:color w:val="000000"/>
                <w:sz w:val="24"/>
                <w:szCs w:val="24"/>
                <w:lang w:eastAsia="ja-JP"/>
              </w:rPr>
              <w:t>RHC ADMITTED</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b/>
                <w:color w:val="000000"/>
                <w:sz w:val="24"/>
                <w:szCs w:val="24"/>
                <w:lang w:eastAsia="ja-JP"/>
              </w:rPr>
            </w:pPr>
            <w:r>
              <w:rPr>
                <w:rFonts w:ascii="Times New Roman" w:cs="Times New Roman" w:hAnsi="Times New Roman"/>
                <w:b/>
                <w:color w:val="000000"/>
                <w:sz w:val="24"/>
                <w:szCs w:val="24"/>
                <w:lang w:eastAsia="ja-JP"/>
              </w:rPr>
              <w:t xml:space="preserve"> REMARKS</w:t>
            </w:r>
          </w:p>
        </w:tc>
      </w:tr>
      <w:tr>
        <w:tblPrEx/>
        <w:trPr>
          <w:trHeight w:val="1306" w:hRule="atLeast"/>
        </w:trPr>
        <w:tc>
          <w:tcPr>
            <w:tcW w:w="410" w:type="dxa"/>
            <w:tcBorders>
              <w:top w:val="single" w:sz="4" w:space="0" w:color="000000"/>
              <w:left w:val="single" w:sz="4" w:space="0" w:color="000000"/>
              <w:bottom w:val="single" w:sz="6" w:space="0" w:color="d9d9d9"/>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 xml:space="preserve"> 1</w:t>
            </w: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14/04/2021</w:t>
            </w: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ind w:left="-2006" w:firstLine="1581"/>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EE Baby WWWWWednesdWednesday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 xml:space="preserve"> 5 days</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F</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 xml:space="preserve"> SOS</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Childrens’</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Villages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The child is still at SOS Children’s Villages</w:t>
            </w:r>
          </w:p>
          <w:p>
            <w:pPr>
              <w:pStyle w:val="style0"/>
              <w:rPr>
                <w:rFonts w:ascii="Times New Roman" w:cs="Times New Roman" w:hAnsi="Times New Roman"/>
                <w:color w:val="000000"/>
                <w:sz w:val="24"/>
                <w:szCs w:val="24"/>
                <w:lang w:eastAsia="ja-JP"/>
              </w:rPr>
            </w:pPr>
          </w:p>
        </w:tc>
      </w:tr>
      <w:tr>
        <w:tblPrEx/>
        <w:trPr>
          <w:trHeight w:val="1034" w:hRule="atLeast"/>
        </w:trPr>
        <w:tc>
          <w:tcPr>
            <w:tcW w:w="410" w:type="dxa"/>
            <w:tcBorders>
              <w:top w:val="single" w:sz="6" w:space="0" w:color="d9d9d9"/>
              <w:left w:val="single" w:sz="4" w:space="0" w:color="000000"/>
              <w:bottom w:val="single" w:sz="6" w:space="0" w:color="d9d9d9"/>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2.</w:t>
            </w: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01/05/2021</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Kobby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 xml:space="preserve">   5 yrs</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 xml:space="preserve">  M</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 xml:space="preserve"> </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Save Them Young Missions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The child is still at the home.</w:t>
            </w:r>
          </w:p>
        </w:tc>
      </w:tr>
      <w:tr>
        <w:tblPrEx/>
        <w:trPr>
          <w:trHeight w:val="57" w:hRule="atLeast"/>
        </w:trPr>
        <w:tc>
          <w:tcPr>
            <w:tcW w:w="410" w:type="dxa"/>
            <w:tcBorders>
              <w:top w:val="single" w:sz="6" w:space="0" w:color="d9d9d9"/>
              <w:left w:val="single" w:sz="4" w:space="0" w:color="000000"/>
              <w:bottom w:val="single" w:sz="6" w:space="0" w:color="d9d9d9"/>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10/05/2021</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Comfort Otoo</w:t>
            </w:r>
          </w:p>
          <w:p>
            <w:pPr>
              <w:pStyle w:val="style0"/>
              <w:rPr>
                <w:rFonts w:ascii="Times New Roman" w:cs="Times New Roman" w:hAnsi="Times New Roman"/>
                <w:color w:val="000000"/>
                <w:sz w:val="24"/>
                <w:szCs w:val="24"/>
                <w:lang w:eastAsia="ja-JP"/>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 xml:space="preserve">   8 yrs</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 xml:space="preserve">  F</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SOS</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Childrens’</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Villages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 xml:space="preserve">Comfort has been reunified with her mother </w:t>
            </w:r>
          </w:p>
        </w:tc>
      </w:tr>
      <w:tr>
        <w:tblPrEx/>
        <w:trPr>
          <w:trHeight w:val="1922" w:hRule="atLeast"/>
        </w:trPr>
        <w:tc>
          <w:tcPr>
            <w:tcW w:w="410" w:type="dxa"/>
            <w:tcBorders>
              <w:top w:val="single" w:sz="6" w:space="0" w:color="d9d9d9"/>
              <w:left w:val="single" w:sz="4" w:space="0" w:color="000000"/>
              <w:bottom w:val="single" w:sz="6" w:space="0" w:color="d9d9d9"/>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4.</w:t>
            </w: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18/05/2021</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Samuel Amoah</w:t>
            </w: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13 yrs</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 xml:space="preserve"> M</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 xml:space="preserve">  </w:t>
            </w: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Remar Christian Rehabilitation Centre</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Still at RHC</w:t>
            </w:r>
          </w:p>
        </w:tc>
      </w:tr>
      <w:tr>
        <w:tblPrEx/>
        <w:trPr>
          <w:trHeight w:val="855" w:hRule="atLeast"/>
        </w:trPr>
        <w:tc>
          <w:tcPr>
            <w:tcW w:w="410" w:type="dxa"/>
            <w:tcBorders>
              <w:top w:val="single" w:sz="6" w:space="0" w:color="d9d9d9"/>
              <w:left w:val="single" w:sz="4" w:space="0" w:color="000000"/>
              <w:bottom w:val="single" w:sz="6" w:space="0" w:color="d9d9d9"/>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5.</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26/05/2021</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Samuel Agudey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7 yrs</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M</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SOS</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Childrens’</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Villages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Still at RHC</w:t>
            </w:r>
          </w:p>
        </w:tc>
      </w:tr>
      <w:tr>
        <w:tblPrEx/>
        <w:trPr>
          <w:trHeight w:val="855" w:hRule="atLeast"/>
        </w:trPr>
        <w:tc>
          <w:tcPr>
            <w:tcW w:w="410" w:type="dxa"/>
            <w:tcBorders>
              <w:top w:val="single" w:sz="6" w:space="0" w:color="d9d9d9"/>
              <w:left w:val="single" w:sz="4" w:space="0" w:color="000000"/>
              <w:bottom w:val="single" w:sz="6" w:space="0" w:color="d9d9d9"/>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6.</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26/05/2021</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Issabella Agudey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12 yrs</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F</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SOS</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Childrens’</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Villages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Issabella still at RHC</w:t>
            </w:r>
          </w:p>
        </w:tc>
      </w:tr>
      <w:tr>
        <w:tblPrEx/>
        <w:trPr>
          <w:trHeight w:val="802" w:hRule="atLeast"/>
        </w:trPr>
        <w:tc>
          <w:tcPr>
            <w:tcW w:w="410" w:type="dxa"/>
            <w:tcBorders>
              <w:top w:val="single" w:sz="6" w:space="0" w:color="d9d9d9"/>
              <w:left w:val="single" w:sz="4" w:space="0" w:color="000000"/>
              <w:bottom w:val="single" w:sz="6" w:space="0" w:color="d9d9d9"/>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7.</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15/06/2021</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Joshua</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Frimpong</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13 yrs</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M</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 xml:space="preserve">Save </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Them</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Young</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Missions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According to the director at the RHC, the child has absconded from the home.</w:t>
            </w:r>
          </w:p>
        </w:tc>
      </w:tr>
      <w:tr>
        <w:tblPrEx/>
        <w:trPr>
          <w:trHeight w:val="855" w:hRule="atLeast"/>
        </w:trPr>
        <w:tc>
          <w:tcPr>
            <w:tcW w:w="410" w:type="dxa"/>
            <w:tcBorders>
              <w:top w:val="single" w:sz="6" w:space="0" w:color="d9d9d9"/>
              <w:left w:val="single" w:sz="4" w:space="0" w:color="000000"/>
              <w:bottom w:val="single" w:sz="6" w:space="0" w:color="d9d9d9"/>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8.</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17/06/2021</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Edna Baamoyikor</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9 yrs</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F</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 xml:space="preserve">Save </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Them</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Young</w:t>
            </w:r>
          </w:p>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Missions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style0"/>
              <w:rPr>
                <w:rFonts w:ascii="Times New Roman" w:cs="Times New Roman" w:hAnsi="Times New Roman"/>
                <w:color w:val="000000"/>
                <w:sz w:val="24"/>
                <w:szCs w:val="24"/>
                <w:lang w:eastAsia="ja-JP"/>
              </w:rPr>
            </w:pPr>
            <w:r>
              <w:rPr>
                <w:rFonts w:ascii="Times New Roman" w:cs="Times New Roman" w:hAnsi="Times New Roman"/>
                <w:color w:val="000000"/>
                <w:sz w:val="24"/>
                <w:szCs w:val="24"/>
                <w:lang w:eastAsia="ja-JP"/>
              </w:rPr>
              <w:t>Edna has been reunified with her biological mother, Beatrice Amevadzi.</w:t>
            </w:r>
          </w:p>
        </w:tc>
      </w:tr>
    </w:tbl>
    <w:p>
      <w:pPr>
        <w:pStyle w:val="style0"/>
        <w:spacing w:before="240" w:lineRule="auto" w:line="257"/>
        <w:ind w:right="110" w:rightChars="50"/>
        <w:jc w:val="both"/>
        <w:rPr>
          <w:rFonts w:ascii="Times New Roman" w:cs="Times New Roman" w:hAnsi="Times New Roman"/>
          <w:b/>
          <w:color w:val="000000"/>
          <w:sz w:val="24"/>
          <w:szCs w:val="24"/>
        </w:rPr>
      </w:pPr>
    </w:p>
    <w:p>
      <w:pPr>
        <w:pStyle w:val="style0"/>
        <w:spacing w:before="240" w:lineRule="auto" w:line="257"/>
        <w:ind w:right="110" w:rightChars="50"/>
        <w:jc w:val="both"/>
        <w:rPr>
          <w:rFonts w:ascii="Times New Roman" w:cs="Times New Roman" w:hAnsi="Times New Roman" w:hint="default"/>
          <w:color w:val="000000"/>
          <w:sz w:val="24"/>
          <w:szCs w:val="24"/>
          <w:lang w:val="en-GB"/>
        </w:rPr>
      </w:pPr>
      <w:r>
        <w:rPr>
          <w:rFonts w:ascii="Times New Roman" w:cs="Times New Roman" w:hAnsi="Times New Roman"/>
          <w:b/>
          <w:color w:val="000000"/>
          <w:sz w:val="24"/>
          <w:szCs w:val="24"/>
        </w:rPr>
        <w:t xml:space="preserve">2.3 </w:t>
      </w:r>
      <w:r>
        <w:rPr>
          <w:rFonts w:ascii="Times New Roman" w:cs="Times New Roman" w:hAnsi="Times New Roman" w:hint="default"/>
          <w:b/>
          <w:color w:val="000000"/>
          <w:sz w:val="24"/>
          <w:szCs w:val="24"/>
          <w:lang w:val="en-GB"/>
        </w:rPr>
        <w:t xml:space="preserve">CITIZENS ADVICE BUREAU </w:t>
      </w:r>
    </w:p>
    <w:p>
      <w:pPr>
        <w:pStyle w:val="style0"/>
        <w:spacing w:before="240" w:lineRule="auto" w:line="360"/>
        <w:jc w:val="both"/>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 xml:space="preserve">Twenty </w:t>
      </w:r>
      <w:r>
        <w:rPr>
          <w:rFonts w:ascii="Times New Roman" w:cs="Times New Roman" w:hAnsi="Times New Roman"/>
          <w:color w:val="000000"/>
          <w:sz w:val="24"/>
          <w:szCs w:val="24"/>
        </w:rPr>
        <w:t>(</w:t>
      </w:r>
      <w:r>
        <w:rPr>
          <w:rFonts w:ascii="Times New Roman" w:cs="Times New Roman" w:hAnsi="Times New Roman"/>
          <w:color w:val="000000"/>
          <w:sz w:val="24"/>
          <w:szCs w:val="24"/>
          <w:lang w:val="en-GB"/>
        </w:rPr>
        <w:t>20</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lang w:val="en-GB"/>
        </w:rPr>
        <w:t xml:space="preserve">clients who visited the office for enquiries on </w:t>
      </w:r>
      <w:r>
        <w:rPr>
          <w:rFonts w:ascii="Times New Roman" w:cs="Times New Roman" w:hAnsi="Times New Roman" w:hint="default"/>
          <w:color w:val="000000"/>
          <w:sz w:val="24"/>
          <w:szCs w:val="24"/>
          <w:lang w:val="en-GB"/>
        </w:rPr>
        <w:t xml:space="preserve">varied issues such as adoption, NHIS, Intestate succession law, among others were assisted. </w:t>
      </w:r>
    </w:p>
    <w:p>
      <w:pPr>
        <w:pStyle w:val="style0"/>
        <w:spacing w:before="240"/>
        <w:jc w:val="both"/>
        <w:rPr>
          <w:rFonts w:ascii="Times New Roman" w:cs="Times New Roman" w:hAnsi="Times New Roman"/>
          <w:color w:val="000000"/>
          <w:sz w:val="24"/>
          <w:szCs w:val="24"/>
          <w:lang w:val="en-GB"/>
        </w:rPr>
      </w:pPr>
      <w:r>
        <w:rPr>
          <w:rFonts w:ascii="Times New Roman" w:cs="Times New Roman" w:hAnsi="Times New Roman"/>
          <w:b/>
          <w:bCs/>
          <w:color w:val="000000"/>
          <w:sz w:val="24"/>
          <w:szCs w:val="24"/>
          <w:lang w:val="en-GB"/>
        </w:rPr>
        <w:t>2.4.1 DAY CARE CENTRES</w:t>
      </w:r>
    </w:p>
    <w:p>
      <w:pPr>
        <w:pStyle w:val="style0"/>
        <w:spacing w:before="240" w:lineRule="auto" w:line="360"/>
        <w:jc w:val="both"/>
        <w:rPr>
          <w:rFonts w:ascii="Times New Roman" w:cs="Times New Roman" w:hAnsi="Times New Roman"/>
          <w:b/>
          <w:color w:val="000000"/>
          <w:sz w:val="24"/>
          <w:szCs w:val="24"/>
          <w:lang w:val="en-GB"/>
        </w:rPr>
      </w:pPr>
      <w:r>
        <w:rPr>
          <w:rFonts w:ascii="Times New Roman" w:cs="Times New Roman" w:hAnsi="Times New Roman"/>
          <w:color w:val="000000"/>
          <w:sz w:val="24"/>
          <w:szCs w:val="24"/>
          <w:lang w:val="en-GB"/>
        </w:rPr>
        <w:t>Monitoring exercise was conducted in Seven ((7) schools during the quarter. Two (2) schools submitted their expired certificates for renew</w:t>
      </w:r>
      <w:r>
        <w:rPr>
          <w:rFonts w:ascii="Times New Roman" w:cs="Times New Roman" w:hAnsi="Times New Roman" w:hint="default"/>
          <w:color w:val="000000"/>
          <w:sz w:val="24"/>
          <w:szCs w:val="24"/>
          <w:lang w:val="en-GB"/>
        </w:rPr>
        <w:t>al</w:t>
      </w:r>
      <w:r>
        <w:rPr>
          <w:rFonts w:ascii="Times New Roman" w:cs="Times New Roman" w:hAnsi="Times New Roman"/>
          <w:color w:val="000000"/>
          <w:sz w:val="24"/>
          <w:szCs w:val="24"/>
          <w:lang w:val="en-GB"/>
        </w:rPr>
        <w:t xml:space="preserve">. Their premises were inspected to ascertain whether they met the standards of the department as enshrined in the Children’s Act 1998 (Act 560), the Children’s Amendment Act 2016 and the Child Rights Regulations 2002 LI 1705. </w:t>
      </w:r>
    </w:p>
    <w:p>
      <w:pPr>
        <w:pStyle w:val="style0"/>
        <w:spacing w:before="240"/>
        <w:jc w:val="both"/>
        <w:rPr>
          <w:rFonts w:ascii="Times New Roman" w:cs="Times New Roman" w:hAnsi="Times New Roman"/>
          <w:b/>
          <w:color w:val="000000"/>
          <w:sz w:val="24"/>
          <w:szCs w:val="24"/>
          <w:lang w:val="en-GB"/>
        </w:rPr>
      </w:pPr>
      <w:r>
        <w:rPr>
          <w:rFonts w:ascii="Times New Roman" w:cs="Times New Roman" w:hAnsi="Times New Roman"/>
          <w:b/>
          <w:color w:val="000000"/>
          <w:sz w:val="24"/>
          <w:szCs w:val="24"/>
          <w:lang w:val="en-GB"/>
        </w:rPr>
        <w:t>2.4.2</w:t>
      </w:r>
      <w:r>
        <w:rPr>
          <w:rFonts w:ascii="Times New Roman" w:cs="Times New Roman" w:hAnsi="Times New Roman"/>
          <w:color w:val="000000"/>
          <w:sz w:val="24"/>
          <w:szCs w:val="24"/>
          <w:lang w:val="en-GB"/>
        </w:rPr>
        <w:t xml:space="preserve"> </w:t>
      </w:r>
      <w:r>
        <w:rPr>
          <w:rFonts w:ascii="Times New Roman" w:cs="Times New Roman" w:hAnsi="Times New Roman"/>
          <w:b/>
          <w:color w:val="000000"/>
          <w:sz w:val="24"/>
          <w:szCs w:val="24"/>
          <w:lang w:val="en-GB"/>
        </w:rPr>
        <w:t xml:space="preserve">SCHOOLS’ INSPECTION </w:t>
      </w:r>
    </w:p>
    <w:p>
      <w:pPr>
        <w:pStyle w:val="style179"/>
        <w:numPr>
          <w:ilvl w:val="0"/>
          <w:numId w:val="5"/>
        </w:numPr>
        <w:spacing w:before="240"/>
        <w:jc w:val="both"/>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 xml:space="preserve">Bitberce School Home </w:t>
      </w:r>
    </w:p>
    <w:p>
      <w:pPr>
        <w:pStyle w:val="style179"/>
        <w:numPr>
          <w:ilvl w:val="0"/>
          <w:numId w:val="5"/>
        </w:numPr>
        <w:spacing w:before="240"/>
        <w:jc w:val="both"/>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T.M.A. No. 1</w:t>
      </w:r>
    </w:p>
    <w:p>
      <w:pPr>
        <w:pStyle w:val="style179"/>
        <w:numPr>
          <w:ilvl w:val="0"/>
          <w:numId w:val="5"/>
        </w:numPr>
        <w:spacing w:before="240"/>
        <w:jc w:val="both"/>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T.M.A. No. 2</w:t>
      </w:r>
    </w:p>
    <w:p>
      <w:pPr>
        <w:pStyle w:val="style179"/>
        <w:numPr>
          <w:ilvl w:val="0"/>
          <w:numId w:val="5"/>
        </w:numPr>
        <w:spacing w:before="240"/>
        <w:jc w:val="both"/>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The Rohi School</w:t>
      </w:r>
    </w:p>
    <w:p>
      <w:pPr>
        <w:pStyle w:val="style179"/>
        <w:numPr>
          <w:ilvl w:val="0"/>
          <w:numId w:val="5"/>
        </w:numPr>
        <w:spacing w:before="240"/>
        <w:jc w:val="both"/>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Naylor S.D.A. School</w:t>
      </w:r>
    </w:p>
    <w:p>
      <w:pPr>
        <w:pStyle w:val="style179"/>
        <w:numPr>
          <w:ilvl w:val="0"/>
          <w:numId w:val="5"/>
        </w:numPr>
        <w:spacing w:before="240"/>
        <w:jc w:val="both"/>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Tema Parent’s Association</w:t>
      </w:r>
    </w:p>
    <w:p>
      <w:pPr>
        <w:pStyle w:val="style179"/>
        <w:numPr>
          <w:ilvl w:val="0"/>
          <w:numId w:val="5"/>
        </w:numPr>
        <w:spacing w:before="240"/>
        <w:jc w:val="both"/>
        <w:rPr>
          <w:rFonts w:ascii="Times New Roman" w:cs="Times New Roman" w:hAnsi="Times New Roman"/>
          <w:b/>
          <w:color w:val="000000"/>
          <w:sz w:val="24"/>
          <w:szCs w:val="24"/>
          <w:lang w:val="en-GB"/>
        </w:rPr>
      </w:pPr>
      <w:r>
        <w:rPr>
          <w:rFonts w:ascii="Times New Roman" w:cs="Times New Roman" w:hAnsi="Times New Roman"/>
          <w:color w:val="000000"/>
          <w:sz w:val="24"/>
          <w:szCs w:val="24"/>
          <w:lang w:val="en-GB"/>
        </w:rPr>
        <w:t xml:space="preserve">Ebenezer Daycare </w:t>
      </w:r>
    </w:p>
    <w:p>
      <w:pPr>
        <w:pStyle w:val="style0"/>
        <w:spacing w:before="240"/>
        <w:jc w:val="both"/>
        <w:rPr>
          <w:rFonts w:ascii="Times New Roman" w:cs="Times New Roman" w:hAnsi="Times New Roman"/>
          <w:b/>
          <w:color w:val="000000"/>
          <w:sz w:val="24"/>
          <w:szCs w:val="24"/>
          <w:lang w:val="en-GB"/>
        </w:rPr>
      </w:pPr>
      <w:r>
        <w:rPr>
          <w:rFonts w:ascii="Times New Roman" w:cs="Times New Roman" w:hAnsi="Times New Roman"/>
          <w:b/>
          <w:color w:val="000000"/>
          <w:sz w:val="24"/>
          <w:szCs w:val="24"/>
          <w:lang w:val="en-GB"/>
        </w:rPr>
        <w:t>2.4.3 SCHOOLS CERTIFICATE DUE FOR RENEWAL;</w:t>
      </w:r>
    </w:p>
    <w:p>
      <w:pPr>
        <w:pStyle w:val="style179"/>
        <w:numPr>
          <w:ilvl w:val="0"/>
          <w:numId w:val="6"/>
        </w:numPr>
        <w:spacing w:before="240"/>
        <w:jc w:val="both"/>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Tema Parent’s Association</w:t>
      </w:r>
    </w:p>
    <w:p>
      <w:pPr>
        <w:pStyle w:val="style179"/>
        <w:numPr>
          <w:ilvl w:val="0"/>
          <w:numId w:val="6"/>
        </w:numPr>
        <w:spacing w:before="240"/>
        <w:jc w:val="both"/>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Ebenezer Daycare</w:t>
      </w:r>
    </w:p>
    <w:p>
      <w:pPr>
        <w:pStyle w:val="style179"/>
        <w:spacing w:before="240"/>
        <w:jc w:val="both"/>
        <w:rPr>
          <w:rFonts w:ascii="Times New Roman" w:cs="Times New Roman" w:hAnsi="Times New Roman"/>
          <w:color w:val="000000"/>
          <w:sz w:val="24"/>
          <w:szCs w:val="24"/>
          <w:lang w:val="en-GB"/>
        </w:rPr>
      </w:pPr>
    </w:p>
    <w:p>
      <w:pPr>
        <w:pStyle w:val="style0"/>
        <w:spacing w:before="240" w:after="240"/>
        <w:jc w:val="both"/>
        <w:rPr>
          <w:rFonts w:ascii="Times New Roman" w:cs="Times New Roman" w:hAnsi="Times New Roman"/>
          <w:b/>
          <w:sz w:val="24"/>
          <w:szCs w:val="24"/>
        </w:rPr>
      </w:pPr>
      <w:r>
        <w:rPr>
          <w:rFonts w:ascii="Times New Roman" w:cs="Times New Roman" w:hAnsi="Times New Roman"/>
          <w:b/>
          <w:sz w:val="24"/>
          <w:szCs w:val="24"/>
        </w:rPr>
        <w:t>3. COMMUNITY CARE</w:t>
      </w:r>
    </w:p>
    <w:p>
      <w:pPr>
        <w:pStyle w:val="style0"/>
        <w:spacing w:after="240" w:lineRule="auto" w:line="360"/>
        <w:jc w:val="both"/>
        <w:rPr>
          <w:rFonts w:ascii="Times New Roman" w:cs="Times New Roman" w:hAnsi="Times New Roman"/>
          <w:sz w:val="24"/>
          <w:szCs w:val="24"/>
        </w:rPr>
      </w:pPr>
      <w:r>
        <w:rPr>
          <w:rFonts w:ascii="Times New Roman" w:cs="Times New Roman" w:hAnsi="Times New Roman"/>
          <w:sz w:val="24"/>
          <w:szCs w:val="24"/>
        </w:rPr>
        <w:t xml:space="preserve">Community care seeks to promote access to social development services for the disadvantaged and excluded </w:t>
      </w:r>
      <w:r>
        <w:rPr>
          <w:rFonts w:ascii="Times New Roman" w:cs="Times New Roman" w:hAnsi="Times New Roman"/>
          <w:sz w:val="24"/>
          <w:szCs w:val="24"/>
          <w:lang w:val="en-GB"/>
        </w:rPr>
        <w:t xml:space="preserve">individuals and groups </w:t>
      </w:r>
      <w:r>
        <w:rPr>
          <w:rFonts w:ascii="Times New Roman" w:cs="Times New Roman" w:hAnsi="Times New Roman"/>
          <w:sz w:val="24"/>
          <w:szCs w:val="24"/>
        </w:rPr>
        <w:t>in society e.g. the aged, persons with disability, children, and women.</w:t>
      </w:r>
    </w:p>
    <w:p>
      <w:pPr>
        <w:pStyle w:val="style0"/>
        <w:rPr>
          <w:rFonts w:ascii="Times New Roman" w:cs="Times New Roman" w:hAnsi="Times New Roman"/>
          <w:b/>
          <w:sz w:val="24"/>
          <w:szCs w:val="24"/>
          <w:lang w:val="en-GB"/>
        </w:rPr>
      </w:pPr>
      <w:r>
        <w:rPr>
          <w:rFonts w:ascii="Times New Roman" w:cs="Times New Roman" w:hAnsi="Times New Roman"/>
          <w:b/>
          <w:sz w:val="24"/>
          <w:szCs w:val="24"/>
          <w:lang w:val="en-GB"/>
        </w:rPr>
        <w:t>3.2 APPLICATION TO ACCESS 3% DACF</w:t>
      </w:r>
    </w:p>
    <w:p>
      <w:pPr>
        <w:pStyle w:val="style0"/>
        <w:rPr>
          <w:rFonts w:ascii="Times New Roman" w:cs="Times New Roman" w:hAnsi="Times New Roman"/>
          <w:sz w:val="24"/>
          <w:szCs w:val="24"/>
        </w:rPr>
      </w:pPr>
      <w:r>
        <w:rPr>
          <w:rFonts w:ascii="Times New Roman" w:cs="Times New Roman" w:hAnsi="Times New Roman"/>
          <w:sz w:val="24"/>
          <w:szCs w:val="24"/>
          <w:lang w:val="en-GB"/>
        </w:rPr>
        <w:t>During</w:t>
      </w:r>
      <w:r>
        <w:rPr>
          <w:rFonts w:ascii="Times New Roman" w:cs="Times New Roman" w:hAnsi="Times New Roman"/>
          <w:sz w:val="24"/>
          <w:szCs w:val="24"/>
        </w:rPr>
        <w:t xml:space="preserve"> the quarter, </w:t>
      </w:r>
      <w:r>
        <w:rPr>
          <w:rFonts w:ascii="Times New Roman" w:cs="Times New Roman" w:hAnsi="Times New Roman"/>
          <w:sz w:val="24"/>
          <w:szCs w:val="24"/>
          <w:lang w:val="en-GB"/>
        </w:rPr>
        <w:t xml:space="preserve">the department registered </w:t>
      </w:r>
      <w:r>
        <w:rPr>
          <w:rFonts w:ascii="Times New Roman" w:cs="Times New Roman" w:hAnsi="Times New Roman"/>
          <w:sz w:val="24"/>
          <w:szCs w:val="24"/>
        </w:rPr>
        <w:t>Seventeen (17)</w:t>
      </w:r>
      <w:r>
        <w:rPr>
          <w:rFonts w:ascii="Times New Roman" w:cs="Times New Roman" w:hAnsi="Times New Roman"/>
          <w:sz w:val="24"/>
          <w:szCs w:val="24"/>
          <w:lang w:val="en-GB"/>
        </w:rPr>
        <w:t xml:space="preserve"> PWDs.</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b/>
          <w:bCs/>
          <w:sz w:val="24"/>
          <w:szCs w:val="24"/>
          <w:lang w:val="en-GB"/>
        </w:rPr>
      </w:pPr>
      <w:r>
        <w:rPr>
          <w:rFonts w:ascii="Times New Roman" w:cs="Times New Roman" w:hAnsi="Times New Roman"/>
          <w:b/>
          <w:bCs/>
          <w:sz w:val="24"/>
          <w:szCs w:val="24"/>
          <w:lang w:val="en-GB"/>
        </w:rPr>
        <w:t>3.2.1 DISBURSEMENT OF FUNDS TO PWDs</w:t>
      </w:r>
    </w:p>
    <w:p>
      <w:pPr>
        <w:pStyle w:val="style0"/>
        <w:tabs>
          <w:tab w:val="left" w:leader="none" w:pos="8010"/>
        </w:tabs>
        <w:jc w:val="both"/>
        <w:rPr>
          <w:rFonts w:ascii="Times New Roman" w:cs="Times New Roman" w:hAnsi="Times New Roman"/>
          <w:sz w:val="24"/>
          <w:szCs w:val="24"/>
        </w:rPr>
      </w:pPr>
      <w:r>
        <w:rPr>
          <w:rFonts w:ascii="Times New Roman" w:cs="Times New Roman" w:hAnsi="Times New Roman"/>
          <w:sz w:val="24"/>
          <w:szCs w:val="24"/>
        </w:rPr>
        <w:t>During the quarter, no activity took place.</w:t>
      </w:r>
    </w:p>
    <w:p>
      <w:pPr>
        <w:pStyle w:val="style0"/>
        <w:tabs>
          <w:tab w:val="left" w:leader="none" w:pos="8010"/>
        </w:tabs>
        <w:jc w:val="both"/>
        <w:rPr>
          <w:rFonts w:ascii="Times New Roman" w:cs="Times New Roman" w:hAnsi="Times New Roman"/>
          <w:sz w:val="24"/>
          <w:szCs w:val="24"/>
        </w:rPr>
      </w:pPr>
    </w:p>
    <w:p>
      <w:pPr>
        <w:pStyle w:val="style0"/>
        <w:tabs>
          <w:tab w:val="left" w:leader="none" w:pos="8010"/>
        </w:tabs>
        <w:jc w:val="both"/>
        <w:rPr>
          <w:rFonts w:ascii="Times New Roman" w:cs="Times New Roman" w:hAnsi="Times New Roman"/>
          <w:b/>
          <w:sz w:val="24"/>
          <w:szCs w:val="24"/>
        </w:rPr>
      </w:pPr>
      <w:r>
        <w:rPr>
          <w:rFonts w:ascii="Times New Roman" w:cs="Times New Roman" w:hAnsi="Times New Roman"/>
          <w:b/>
          <w:sz w:val="24"/>
          <w:szCs w:val="24"/>
        </w:rPr>
        <w:t>3.2.2SELECTION OF QUALIFIED APPLICATION</w:t>
      </w:r>
    </w:p>
    <w:p>
      <w:pPr>
        <w:pStyle w:val="style0"/>
        <w:tabs>
          <w:tab w:val="left" w:leader="none" w:pos="8010"/>
        </w:tabs>
        <w:spacing w:lineRule="auto" w:line="360"/>
        <w:jc w:val="both"/>
        <w:rPr>
          <w:rFonts w:ascii="Times New Roman" w:cs="Times New Roman" w:hAnsi="Times New Roman"/>
          <w:sz w:val="24"/>
          <w:szCs w:val="24"/>
        </w:rPr>
      </w:pPr>
      <w:r>
        <w:rPr>
          <w:rFonts w:ascii="Times New Roman" w:cs="Times New Roman" w:hAnsi="Times New Roman"/>
          <w:sz w:val="24"/>
          <w:szCs w:val="24"/>
        </w:rPr>
        <w:t>During the quarter, 79 application forms were selected for vetting from 2020 – 2021. Below are the details</w:t>
      </w:r>
    </w:p>
    <w:p>
      <w:pPr>
        <w:pStyle w:val="style0"/>
        <w:tabs>
          <w:tab w:val="left" w:leader="none" w:pos="8010"/>
        </w:tabs>
        <w:jc w:val="both"/>
        <w:rPr>
          <w:rFonts w:ascii="Times New Roman" w:cs="Times New Roman" w:hAnsi="Times New Roman"/>
          <w:b/>
          <w:color w:val="000000"/>
          <w:sz w:val="24"/>
          <w:szCs w:val="24"/>
        </w:rPr>
      </w:pPr>
    </w:p>
    <w:p>
      <w:pPr>
        <w:pStyle w:val="style0"/>
        <w:tabs>
          <w:tab w:val="left" w:leader="none" w:pos="8010"/>
        </w:tabs>
        <w:jc w:val="both"/>
        <w:rPr>
          <w:rFonts w:ascii="Times New Roman" w:cs="Times New Roman" w:hAnsi="Times New Roman"/>
          <w:b/>
          <w:color w:val="000000"/>
          <w:sz w:val="24"/>
          <w:szCs w:val="24"/>
        </w:rPr>
      </w:pPr>
      <w:r>
        <w:rPr>
          <w:rFonts w:ascii="Times New Roman" w:cs="Times New Roman" w:hAnsi="Times New Roman"/>
          <w:b/>
          <w:color w:val="000000"/>
          <w:sz w:val="24"/>
          <w:szCs w:val="24"/>
        </w:rPr>
        <w:t>BUSINESS SUPPORT</w:t>
      </w:r>
    </w:p>
    <w:p>
      <w:pPr>
        <w:pStyle w:val="style0"/>
        <w:tabs>
          <w:tab w:val="left" w:leader="none" w:pos="8010"/>
        </w:tabs>
        <w:jc w:val="both"/>
        <w:rPr>
          <w:rFonts w:ascii="Times New Roman" w:cs="Times New Roman" w:hAnsi="Times New Roman"/>
          <w:b/>
          <w:color w:val="000000"/>
          <w:sz w:val="24"/>
          <w:szCs w:val="24"/>
        </w:rPr>
      </w:pPr>
    </w:p>
    <w:tbl>
      <w:tblPr>
        <w:tblStyle w:val="style154"/>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557"/>
        <w:gridCol w:w="2579"/>
        <w:gridCol w:w="912"/>
        <w:gridCol w:w="1128"/>
        <w:gridCol w:w="3792"/>
      </w:tblGrid>
      <w:tr>
        <w:trPr/>
        <w:tc>
          <w:tcPr>
            <w:tcW w:w="523" w:type="dxa"/>
            <w:tcBorders/>
          </w:tcPr>
          <w:p>
            <w:pPr>
              <w:pStyle w:val="style179"/>
              <w:spacing w:lineRule="auto" w:line="256"/>
              <w:ind w:left="0"/>
              <w:jc w:val="both"/>
              <w:rPr>
                <w:rFonts w:ascii="Times New Roman" w:cs="Times New Roman" w:hAnsi="Times New Roman"/>
                <w:b/>
                <w:color w:val="000000"/>
                <w:sz w:val="24"/>
                <w:szCs w:val="24"/>
              </w:rPr>
            </w:pPr>
            <w:r>
              <w:rPr>
                <w:rFonts w:ascii="Times New Roman" w:cs="Times New Roman" w:hAnsi="Times New Roman"/>
                <w:b/>
                <w:color w:val="000000"/>
                <w:sz w:val="24"/>
                <w:szCs w:val="24"/>
              </w:rPr>
              <w:t>SN</w:t>
            </w:r>
          </w:p>
        </w:tc>
        <w:tc>
          <w:tcPr>
            <w:tcW w:w="2579" w:type="dxa"/>
            <w:tcBorders/>
          </w:tcPr>
          <w:p>
            <w:pPr>
              <w:pStyle w:val="style179"/>
              <w:spacing w:lineRule="auto" w:line="256"/>
              <w:ind w:left="0"/>
              <w:jc w:val="both"/>
              <w:rPr>
                <w:rFonts w:ascii="Times New Roman" w:cs="Times New Roman" w:hAnsi="Times New Roman"/>
                <w:b/>
                <w:color w:val="000000"/>
              </w:rPr>
            </w:pPr>
            <w:r>
              <w:rPr>
                <w:rFonts w:ascii="Times New Roman" w:cs="Times New Roman" w:hAnsi="Times New Roman"/>
                <w:b/>
                <w:color w:val="000000"/>
              </w:rPr>
              <w:t>NAME</w:t>
            </w:r>
          </w:p>
        </w:tc>
        <w:tc>
          <w:tcPr>
            <w:tcW w:w="912" w:type="dxa"/>
            <w:tcBorders/>
          </w:tcPr>
          <w:p>
            <w:pPr>
              <w:pStyle w:val="style179"/>
              <w:spacing w:lineRule="auto" w:line="256"/>
              <w:ind w:left="0"/>
              <w:jc w:val="both"/>
              <w:rPr>
                <w:rFonts w:ascii="Times New Roman" w:cs="Times New Roman" w:hAnsi="Times New Roman"/>
                <w:b/>
                <w:color w:val="000000"/>
              </w:rPr>
            </w:pPr>
            <w:r>
              <w:rPr>
                <w:rFonts w:ascii="Times New Roman" w:cs="Times New Roman" w:hAnsi="Times New Roman"/>
                <w:b/>
                <w:color w:val="000000"/>
              </w:rPr>
              <w:t>AGE</w:t>
            </w:r>
          </w:p>
        </w:tc>
        <w:tc>
          <w:tcPr>
            <w:tcW w:w="1128" w:type="dxa"/>
            <w:tcBorders/>
          </w:tcPr>
          <w:p>
            <w:pPr>
              <w:pStyle w:val="style179"/>
              <w:spacing w:lineRule="auto" w:line="256"/>
              <w:ind w:left="0"/>
              <w:jc w:val="both"/>
              <w:rPr>
                <w:rFonts w:ascii="Times New Roman" w:cs="Times New Roman" w:hAnsi="Times New Roman"/>
                <w:b/>
                <w:color w:val="000000"/>
              </w:rPr>
            </w:pPr>
            <w:r>
              <w:rPr>
                <w:rFonts w:ascii="Times New Roman" w:cs="Times New Roman" w:hAnsi="Times New Roman"/>
                <w:b/>
                <w:color w:val="000000"/>
              </w:rPr>
              <w:t>SEX</w:t>
            </w:r>
          </w:p>
        </w:tc>
        <w:tc>
          <w:tcPr>
            <w:tcW w:w="3792" w:type="dxa"/>
            <w:tcBorders/>
          </w:tcPr>
          <w:p>
            <w:pPr>
              <w:pStyle w:val="style179"/>
              <w:spacing w:lineRule="auto" w:line="256"/>
              <w:ind w:left="0"/>
              <w:jc w:val="both"/>
              <w:rPr>
                <w:rFonts w:ascii="Times New Roman" w:cs="Times New Roman" w:hAnsi="Times New Roman"/>
                <w:b/>
                <w:color w:val="000000"/>
              </w:rPr>
            </w:pPr>
            <w:r>
              <w:rPr>
                <w:rFonts w:ascii="Times New Roman" w:cs="Times New Roman" w:hAnsi="Times New Roman"/>
                <w:b/>
                <w:color w:val="000000"/>
              </w:rPr>
              <w:t>COMMUNITY</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Jemima Mensah</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71</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 Site 15 (IP77)</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Reuben Aboanor</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37</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Communiy 1 Site 2(B/237)</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Jeffery Ano Foster</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44</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Kweku Andoh Nyarko</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37</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 (ABK21)</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Gloria Kpaglo</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40</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 St. John’s street</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6</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Gladys Donkor </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34</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7</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Jonathan Koranteng</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58</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 Abonkor, near shining star</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8</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Samuel Yeboah </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51</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 Site 19</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9</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Theodore Degbe</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32</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 (B16)</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Fati Abubakari</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58</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4(EF25)</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11</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Ahiadoho Kwame Emmanuel</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44</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 Site 1</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12</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Sandra Alornyedzi</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24</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 Abonkor, near shining star (D39)</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13</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Gladys Kwao </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38</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 Abonkor(82/1)</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14</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Nyabue Augusta </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45</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Awudum,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15</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Esther Obuor</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21</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 near happy home(B8),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16</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Rita Tamatey</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26</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Abonkor(SW44),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17</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Benedicta Apetorgbor</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43</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7 (AT61), Tema</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18</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Gabriel Adomako</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31</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Awudum, near Anglican School(5C)</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19</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Godwin Dornu</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22</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Abonkor,near shining star,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20. </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Mary Ansah</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45</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 near happy home,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21</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Emmanuel Adjebey Adjei</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48</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 near naval base(10A)</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22</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Nyampong Dorcas</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43</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Site 19(GM154)</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23</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John Mensah</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38</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Bankuman(209),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24</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Mawunyo Gbemu</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36</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 Site 19</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25</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Doris Quarshie</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58</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26</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Sualitu M. Bancey</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63</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 Site(1/13G)</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27</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Martha Omanu</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27</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Newtown, U compound</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28</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Nana Manfoah Owusu</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47</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7, near Joint Church(GT-0U8-6559)</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29</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Cynthia Dora Tetteh</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40</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 Site 1(1/PU8)</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30</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Isaac Andoh</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31</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Manhean, near mantse park</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31</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Petiafo Simon Tetteh</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54</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Abonkor(Plot no 57),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32</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Theresa Arthur</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37</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 Site 1(B35)</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33</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Ambila Mba</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30</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 near TDC</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34</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Mark Kofi Apreku</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34</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 Site 3(1/71)</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35</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Gokah Believe </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36</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36</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Doris Quarshie </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58</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Newtown(T/75)</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37</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Eric Mensah</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45</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 Site 12</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38</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Manko Tetteh</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32</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Newtown(25C)</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39</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Ofosu Hene</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49</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12, near United Christian Outreach</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40</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Gyan Elizabeth Abena</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41 </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 near shining star,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41</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Grace Korkor</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44</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 near St. Margaret,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42</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Joseph Tetteh</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45</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 near shining star</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43</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Yayra Agbenatoe</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40</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Newtown(U-Compound)</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44</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Godfred Abubakar Arthur</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23</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Aonkor(ABK21),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45</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Emmanuel Kumako</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50</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 near St. Margaret,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46</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Helina Nkrumah</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27</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Manhean (A2)</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47</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Maxwell Oduro</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38</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Newtown(D13)</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48</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Quansah Mary</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39</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49</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Shadrack Atsu Segbaya</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58</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50</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Faustina Korkorbi Tetteh</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59</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51 </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Josphine Taylor</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51</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9, AB4</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52</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Steven Kwasi Togoe</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33</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12, near Good News</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53</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Safo Nana Achiaa</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39</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9</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54</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Kwaku Opare </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33</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 Meridian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55</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Ezekiel Acquah</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12</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56</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Abonah Rebecca</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36</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57</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Rita Oppong</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26</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 near St. Margaret,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58</w:t>
            </w:r>
          </w:p>
        </w:tc>
        <w:tc>
          <w:tcPr>
            <w:tcW w:w="2579"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Barikisu Moro</w:t>
            </w:r>
          </w:p>
        </w:tc>
        <w:tc>
          <w:tcPr>
            <w:tcW w:w="91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14</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Jericho, Tema Newtown</w:t>
            </w:r>
          </w:p>
        </w:tc>
      </w:tr>
    </w:tbl>
    <w:p>
      <w:pPr>
        <w:pStyle w:val="style0"/>
        <w:spacing w:lineRule="auto" w:line="256"/>
        <w:jc w:val="both"/>
        <w:rPr>
          <w:rFonts w:ascii="Times New Roman" w:cs="Times New Roman" w:hAnsi="Times New Roman"/>
          <w:color w:val="000000"/>
          <w:sz w:val="24"/>
          <w:szCs w:val="24"/>
        </w:rPr>
      </w:pPr>
    </w:p>
    <w:p>
      <w:pPr>
        <w:pStyle w:val="style179"/>
        <w:spacing w:lineRule="auto" w:line="256"/>
        <w:ind w:left="360"/>
        <w:jc w:val="both"/>
        <w:rPr>
          <w:rFonts w:ascii="Times New Roman" w:cs="Times New Roman" w:hAnsi="Times New Roman"/>
          <w:color w:val="000000"/>
          <w:sz w:val="24"/>
          <w:szCs w:val="24"/>
        </w:rPr>
      </w:pPr>
    </w:p>
    <w:p>
      <w:pPr>
        <w:pStyle w:val="style179"/>
        <w:spacing w:lineRule="auto" w:line="256"/>
        <w:ind w:left="360"/>
        <w:jc w:val="both"/>
        <w:rPr>
          <w:rFonts w:ascii="Times New Roman" w:cs="Times New Roman" w:hAnsi="Times New Roman"/>
          <w:b/>
          <w:color w:val="000000"/>
          <w:sz w:val="24"/>
          <w:szCs w:val="24"/>
        </w:rPr>
      </w:pPr>
    </w:p>
    <w:p>
      <w:pPr>
        <w:pStyle w:val="style179"/>
        <w:spacing w:lineRule="auto" w:line="256"/>
        <w:ind w:left="360"/>
        <w:jc w:val="both"/>
        <w:rPr>
          <w:rFonts w:ascii="Times New Roman" w:cs="Times New Roman" w:hAnsi="Times New Roman"/>
          <w:b/>
          <w:color w:val="000000"/>
          <w:sz w:val="24"/>
          <w:szCs w:val="24"/>
        </w:rPr>
      </w:pPr>
      <w:r>
        <w:rPr>
          <w:rFonts w:ascii="Times New Roman" w:cs="Times New Roman" w:hAnsi="Times New Roman"/>
          <w:b/>
          <w:color w:val="000000"/>
          <w:sz w:val="24"/>
          <w:szCs w:val="24"/>
        </w:rPr>
        <w:t>MEDICAL SUPPORT</w:t>
      </w:r>
    </w:p>
    <w:p>
      <w:pPr>
        <w:pStyle w:val="style179"/>
        <w:spacing w:lineRule="auto" w:line="256"/>
        <w:ind w:left="360"/>
        <w:jc w:val="both"/>
        <w:rPr>
          <w:rFonts w:ascii="Times New Roman" w:cs="Times New Roman" w:hAnsi="Times New Roman"/>
          <w:b/>
          <w:color w:val="000000"/>
          <w:sz w:val="24"/>
          <w:szCs w:val="24"/>
        </w:rPr>
      </w:pPr>
    </w:p>
    <w:tbl>
      <w:tblPr>
        <w:tblStyle w:val="style154"/>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98"/>
        <w:gridCol w:w="2628"/>
        <w:gridCol w:w="888"/>
        <w:gridCol w:w="1128"/>
        <w:gridCol w:w="3792"/>
      </w:tblGrid>
      <w:tr>
        <w:trPr/>
        <w:tc>
          <w:tcPr>
            <w:tcW w:w="498" w:type="dxa"/>
            <w:tcBorders/>
          </w:tcPr>
          <w:p>
            <w:pPr>
              <w:pStyle w:val="style179"/>
              <w:spacing w:lineRule="auto" w:line="256"/>
              <w:ind w:left="0"/>
              <w:jc w:val="both"/>
              <w:rPr>
                <w:rFonts w:ascii="Times New Roman" w:cs="Times New Roman" w:hAnsi="Times New Roman"/>
                <w:b/>
                <w:color w:val="000000"/>
                <w:szCs w:val="24"/>
              </w:rPr>
            </w:pPr>
            <w:r>
              <w:rPr>
                <w:rFonts w:ascii="Times New Roman" w:cs="Times New Roman" w:hAnsi="Times New Roman"/>
                <w:b/>
                <w:color w:val="000000"/>
                <w:szCs w:val="24"/>
              </w:rPr>
              <w:t>SN</w:t>
            </w:r>
          </w:p>
        </w:tc>
        <w:tc>
          <w:tcPr>
            <w:tcW w:w="2628" w:type="dxa"/>
            <w:tcBorders/>
          </w:tcPr>
          <w:p>
            <w:pPr>
              <w:pStyle w:val="style179"/>
              <w:spacing w:lineRule="auto" w:line="256"/>
              <w:ind w:left="0"/>
              <w:jc w:val="both"/>
              <w:rPr>
                <w:rFonts w:ascii="Times New Roman" w:cs="Times New Roman" w:hAnsi="Times New Roman"/>
                <w:b/>
                <w:color w:val="000000"/>
                <w:sz w:val="24"/>
                <w:szCs w:val="24"/>
              </w:rPr>
            </w:pPr>
            <w:r>
              <w:rPr>
                <w:rFonts w:ascii="Times New Roman" w:cs="Times New Roman" w:hAnsi="Times New Roman"/>
                <w:b/>
                <w:color w:val="000000"/>
                <w:sz w:val="24"/>
                <w:szCs w:val="24"/>
              </w:rPr>
              <w:t>NAME</w:t>
            </w:r>
          </w:p>
        </w:tc>
        <w:tc>
          <w:tcPr>
            <w:tcW w:w="888" w:type="dxa"/>
            <w:tcBorders/>
          </w:tcPr>
          <w:p>
            <w:pPr>
              <w:pStyle w:val="style179"/>
              <w:spacing w:lineRule="auto" w:line="256"/>
              <w:ind w:left="0"/>
              <w:jc w:val="both"/>
              <w:rPr>
                <w:rFonts w:ascii="Times New Roman" w:cs="Times New Roman" w:hAnsi="Times New Roman"/>
                <w:b/>
                <w:color w:val="000000"/>
                <w:sz w:val="24"/>
                <w:szCs w:val="24"/>
              </w:rPr>
            </w:pPr>
            <w:r>
              <w:rPr>
                <w:rFonts w:ascii="Times New Roman" w:cs="Times New Roman" w:hAnsi="Times New Roman"/>
                <w:b/>
                <w:color w:val="000000"/>
                <w:sz w:val="24"/>
                <w:szCs w:val="24"/>
              </w:rPr>
              <w:t>AGE</w:t>
            </w:r>
          </w:p>
        </w:tc>
        <w:tc>
          <w:tcPr>
            <w:tcW w:w="1128" w:type="dxa"/>
            <w:tcBorders/>
          </w:tcPr>
          <w:p>
            <w:pPr>
              <w:pStyle w:val="style179"/>
              <w:spacing w:lineRule="auto" w:line="256"/>
              <w:ind w:left="0"/>
              <w:jc w:val="both"/>
              <w:rPr>
                <w:rFonts w:ascii="Times New Roman" w:cs="Times New Roman" w:hAnsi="Times New Roman"/>
                <w:b/>
                <w:color w:val="000000"/>
                <w:sz w:val="24"/>
                <w:szCs w:val="24"/>
              </w:rPr>
            </w:pPr>
            <w:r>
              <w:rPr>
                <w:rFonts w:ascii="Times New Roman" w:cs="Times New Roman" w:hAnsi="Times New Roman"/>
                <w:b/>
                <w:color w:val="000000"/>
                <w:sz w:val="24"/>
                <w:szCs w:val="24"/>
              </w:rPr>
              <w:t>SEX</w:t>
            </w:r>
          </w:p>
        </w:tc>
        <w:tc>
          <w:tcPr>
            <w:tcW w:w="3792" w:type="dxa"/>
            <w:tcBorders/>
          </w:tcPr>
          <w:p>
            <w:pPr>
              <w:pStyle w:val="style179"/>
              <w:spacing w:lineRule="auto" w:line="256"/>
              <w:ind w:left="0"/>
              <w:jc w:val="both"/>
              <w:rPr>
                <w:rFonts w:ascii="Times New Roman" w:cs="Times New Roman" w:hAnsi="Times New Roman"/>
                <w:b/>
                <w:color w:val="000000"/>
                <w:sz w:val="24"/>
                <w:szCs w:val="24"/>
              </w:rPr>
            </w:pPr>
            <w:r>
              <w:rPr>
                <w:rFonts w:ascii="Times New Roman" w:cs="Times New Roman" w:hAnsi="Times New Roman"/>
                <w:b/>
                <w:color w:val="000000"/>
                <w:sz w:val="24"/>
                <w:szCs w:val="24"/>
              </w:rPr>
              <w:t>COMMUNITY</w:t>
            </w:r>
          </w:p>
        </w:tc>
      </w:tr>
      <w:tr>
        <w:tblPrEx/>
        <w:trPr/>
        <w:tc>
          <w:tcPr>
            <w:tcW w:w="49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w:t>
            </w:r>
          </w:p>
        </w:tc>
        <w:tc>
          <w:tcPr>
            <w:tcW w:w="26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Nana Ama Antwi</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47</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9, opposite the cemetary</w:t>
            </w:r>
          </w:p>
        </w:tc>
      </w:tr>
      <w:tr>
        <w:tblPrEx/>
        <w:trPr/>
        <w:tc>
          <w:tcPr>
            <w:tcW w:w="49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w:t>
            </w:r>
          </w:p>
        </w:tc>
        <w:tc>
          <w:tcPr>
            <w:tcW w:w="26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Francisca Aba Donkor</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23</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 Site 21, near the police station</w:t>
            </w:r>
          </w:p>
        </w:tc>
      </w:tr>
      <w:tr>
        <w:tblPrEx/>
        <w:trPr/>
        <w:tc>
          <w:tcPr>
            <w:tcW w:w="49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w:t>
            </w:r>
          </w:p>
        </w:tc>
        <w:tc>
          <w:tcPr>
            <w:tcW w:w="26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Hannah Korsah</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15</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 U-Compound</w:t>
            </w:r>
          </w:p>
        </w:tc>
      </w:tr>
      <w:tr>
        <w:tblPrEx/>
        <w:trPr/>
        <w:tc>
          <w:tcPr>
            <w:tcW w:w="49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w:t>
            </w:r>
          </w:p>
        </w:tc>
        <w:tc>
          <w:tcPr>
            <w:tcW w:w="26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Nmai Abbey</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45</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Tema Newtown, GHPA House</w:t>
            </w:r>
          </w:p>
        </w:tc>
      </w:tr>
      <w:tr>
        <w:tblPrEx/>
        <w:trPr/>
        <w:tc>
          <w:tcPr>
            <w:tcW w:w="49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26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Abena Princess</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Ashaiman</w:t>
            </w:r>
          </w:p>
        </w:tc>
      </w:tr>
      <w:tr>
        <w:tblPrEx/>
        <w:trPr/>
        <w:tc>
          <w:tcPr>
            <w:tcW w:w="49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6</w:t>
            </w:r>
          </w:p>
        </w:tc>
        <w:tc>
          <w:tcPr>
            <w:tcW w:w="26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Reuben Seyram Azasoo</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7</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Manhean, Tema Newtown</w:t>
            </w:r>
          </w:p>
        </w:tc>
      </w:tr>
      <w:tr>
        <w:tblPrEx/>
        <w:trPr/>
        <w:tc>
          <w:tcPr>
            <w:tcW w:w="49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7</w:t>
            </w:r>
          </w:p>
        </w:tc>
        <w:tc>
          <w:tcPr>
            <w:tcW w:w="26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Adjei Korshie Salomey</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6</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 Tema Newtown</w:t>
            </w:r>
          </w:p>
        </w:tc>
      </w:tr>
      <w:tr>
        <w:tblPrEx/>
        <w:trPr/>
        <w:tc>
          <w:tcPr>
            <w:tcW w:w="49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8</w:t>
            </w:r>
          </w:p>
        </w:tc>
        <w:tc>
          <w:tcPr>
            <w:tcW w:w="26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Rita Oppong</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25</w:t>
            </w:r>
          </w:p>
        </w:tc>
        <w:tc>
          <w:tcPr>
            <w:tcW w:w="112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 near St. Margaret, Tema Newtown</w:t>
            </w:r>
          </w:p>
        </w:tc>
      </w:tr>
    </w:tbl>
    <w:p>
      <w:pPr>
        <w:pStyle w:val="style179"/>
        <w:spacing w:lineRule="auto" w:line="256"/>
        <w:ind w:left="360"/>
        <w:jc w:val="both"/>
        <w:rPr>
          <w:rFonts w:ascii="Times New Roman" w:cs="Times New Roman" w:hAnsi="Times New Roman"/>
          <w:color w:val="000000"/>
          <w:sz w:val="24"/>
          <w:szCs w:val="24"/>
        </w:rPr>
      </w:pPr>
    </w:p>
    <w:p>
      <w:pPr>
        <w:pStyle w:val="style179"/>
        <w:spacing w:lineRule="auto" w:line="256"/>
        <w:ind w:left="360"/>
        <w:jc w:val="both"/>
        <w:rPr>
          <w:rFonts w:ascii="Times New Roman" w:cs="Times New Roman" w:hAnsi="Times New Roman"/>
          <w:b/>
          <w:color w:val="000000"/>
          <w:sz w:val="24"/>
          <w:szCs w:val="24"/>
        </w:rPr>
      </w:pPr>
      <w:r>
        <w:rPr>
          <w:rFonts w:ascii="Times New Roman" w:cs="Times New Roman" w:hAnsi="Times New Roman"/>
          <w:b/>
          <w:color w:val="000000"/>
          <w:sz w:val="24"/>
          <w:szCs w:val="24"/>
        </w:rPr>
        <w:t>EDUCATIONAL SUPPORT</w:t>
      </w:r>
    </w:p>
    <w:p>
      <w:pPr>
        <w:pStyle w:val="style179"/>
        <w:spacing w:lineRule="auto" w:line="256"/>
        <w:ind w:left="360"/>
        <w:jc w:val="both"/>
        <w:rPr>
          <w:rFonts w:ascii="Times New Roman" w:cs="Times New Roman" w:hAnsi="Times New Roman"/>
          <w:b/>
          <w:color w:val="000000"/>
          <w:sz w:val="24"/>
          <w:szCs w:val="24"/>
        </w:rPr>
      </w:pPr>
    </w:p>
    <w:tbl>
      <w:tblPr>
        <w:tblStyle w:val="style154"/>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535"/>
        <w:gridCol w:w="2615"/>
        <w:gridCol w:w="888"/>
        <w:gridCol w:w="1116"/>
        <w:gridCol w:w="3792"/>
      </w:tblGrid>
      <w:tr>
        <w:trPr/>
        <w:tc>
          <w:tcPr>
            <w:tcW w:w="523" w:type="dxa"/>
            <w:tcBorders/>
          </w:tcPr>
          <w:p>
            <w:pPr>
              <w:pStyle w:val="style179"/>
              <w:spacing w:lineRule="auto" w:line="256"/>
              <w:ind w:left="0"/>
              <w:jc w:val="both"/>
              <w:rPr>
                <w:rFonts w:ascii="Times New Roman" w:cs="Times New Roman" w:hAnsi="Times New Roman"/>
                <w:b/>
                <w:color w:val="000000"/>
                <w:sz w:val="24"/>
                <w:szCs w:val="24"/>
              </w:rPr>
            </w:pPr>
            <w:r>
              <w:rPr>
                <w:rFonts w:ascii="Times New Roman" w:cs="Times New Roman" w:hAnsi="Times New Roman"/>
                <w:b/>
                <w:color w:val="000000"/>
                <w:sz w:val="24"/>
                <w:szCs w:val="24"/>
              </w:rPr>
              <w:t>SN</w:t>
            </w:r>
          </w:p>
        </w:tc>
        <w:tc>
          <w:tcPr>
            <w:tcW w:w="2615" w:type="dxa"/>
            <w:tcBorders/>
          </w:tcPr>
          <w:p>
            <w:pPr>
              <w:pStyle w:val="style179"/>
              <w:spacing w:lineRule="auto" w:line="256"/>
              <w:ind w:left="0"/>
              <w:jc w:val="both"/>
              <w:rPr>
                <w:rFonts w:ascii="Times New Roman" w:cs="Times New Roman" w:hAnsi="Times New Roman"/>
                <w:b/>
                <w:color w:val="000000"/>
                <w:sz w:val="24"/>
                <w:szCs w:val="24"/>
              </w:rPr>
            </w:pPr>
            <w:r>
              <w:rPr>
                <w:rFonts w:ascii="Times New Roman" w:cs="Times New Roman" w:hAnsi="Times New Roman"/>
                <w:b/>
                <w:color w:val="000000"/>
                <w:sz w:val="24"/>
                <w:szCs w:val="24"/>
              </w:rPr>
              <w:t>NAME</w:t>
            </w:r>
          </w:p>
        </w:tc>
        <w:tc>
          <w:tcPr>
            <w:tcW w:w="888" w:type="dxa"/>
            <w:tcBorders/>
          </w:tcPr>
          <w:p>
            <w:pPr>
              <w:pStyle w:val="style179"/>
              <w:spacing w:lineRule="auto" w:line="256"/>
              <w:ind w:left="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AGE </w:t>
            </w:r>
          </w:p>
        </w:tc>
        <w:tc>
          <w:tcPr>
            <w:tcW w:w="1116" w:type="dxa"/>
            <w:tcBorders/>
          </w:tcPr>
          <w:p>
            <w:pPr>
              <w:pStyle w:val="style179"/>
              <w:spacing w:lineRule="auto" w:line="256"/>
              <w:ind w:left="0"/>
              <w:jc w:val="both"/>
              <w:rPr>
                <w:rFonts w:ascii="Times New Roman" w:cs="Times New Roman" w:hAnsi="Times New Roman"/>
                <w:b/>
                <w:color w:val="000000"/>
                <w:sz w:val="24"/>
                <w:szCs w:val="24"/>
              </w:rPr>
            </w:pPr>
            <w:r>
              <w:rPr>
                <w:rFonts w:ascii="Times New Roman" w:cs="Times New Roman" w:hAnsi="Times New Roman"/>
                <w:b/>
                <w:color w:val="000000"/>
                <w:sz w:val="24"/>
                <w:szCs w:val="24"/>
              </w:rPr>
              <w:t>SEX</w:t>
            </w:r>
          </w:p>
        </w:tc>
        <w:tc>
          <w:tcPr>
            <w:tcW w:w="3792" w:type="dxa"/>
            <w:tcBorders/>
          </w:tcPr>
          <w:p>
            <w:pPr>
              <w:pStyle w:val="style179"/>
              <w:spacing w:lineRule="auto" w:line="256"/>
              <w:ind w:left="0"/>
              <w:jc w:val="both"/>
              <w:rPr>
                <w:rFonts w:ascii="Times New Roman" w:cs="Times New Roman" w:hAnsi="Times New Roman"/>
                <w:b/>
                <w:color w:val="000000"/>
                <w:sz w:val="24"/>
                <w:szCs w:val="24"/>
              </w:rPr>
            </w:pPr>
            <w:r>
              <w:rPr>
                <w:rFonts w:ascii="Times New Roman" w:cs="Times New Roman" w:hAnsi="Times New Roman"/>
                <w:b/>
                <w:color w:val="000000"/>
                <w:sz w:val="24"/>
                <w:szCs w:val="24"/>
              </w:rPr>
              <w:t>COMMUNITY</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w:t>
            </w:r>
          </w:p>
        </w:tc>
        <w:tc>
          <w:tcPr>
            <w:tcW w:w="2615"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Quaye Lordford</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6</w:t>
            </w:r>
          </w:p>
        </w:tc>
        <w:tc>
          <w:tcPr>
            <w:tcW w:w="1116"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2 </w:t>
            </w:r>
          </w:p>
        </w:tc>
        <w:tc>
          <w:tcPr>
            <w:tcW w:w="2615"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Sharon Appiah</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8</w:t>
            </w:r>
          </w:p>
        </w:tc>
        <w:tc>
          <w:tcPr>
            <w:tcW w:w="1116"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10</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w:t>
            </w:r>
          </w:p>
        </w:tc>
        <w:tc>
          <w:tcPr>
            <w:tcW w:w="2615"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Kelvin Quansah</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1116"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Manhean,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4</w:t>
            </w:r>
          </w:p>
        </w:tc>
        <w:tc>
          <w:tcPr>
            <w:tcW w:w="2615"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Selasi Awadzi</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36</w:t>
            </w:r>
          </w:p>
        </w:tc>
        <w:tc>
          <w:tcPr>
            <w:tcW w:w="1116"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Bankuman,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5 </w:t>
            </w:r>
          </w:p>
        </w:tc>
        <w:tc>
          <w:tcPr>
            <w:tcW w:w="2615"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Kind Dewornu</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21</w:t>
            </w:r>
          </w:p>
        </w:tc>
        <w:tc>
          <w:tcPr>
            <w:tcW w:w="1116"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 Site 12</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6</w:t>
            </w:r>
          </w:p>
        </w:tc>
        <w:tc>
          <w:tcPr>
            <w:tcW w:w="2615"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Peace Awadzi</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29</w:t>
            </w:r>
          </w:p>
        </w:tc>
        <w:tc>
          <w:tcPr>
            <w:tcW w:w="1116"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Bankuman,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7</w:t>
            </w:r>
          </w:p>
        </w:tc>
        <w:tc>
          <w:tcPr>
            <w:tcW w:w="2615"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Mabel Sododzi Oforiwaa</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1116"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Abonkor, near Guiness Bar,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8</w:t>
            </w:r>
          </w:p>
        </w:tc>
        <w:tc>
          <w:tcPr>
            <w:tcW w:w="2615"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Blessing Quansah</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1116"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Manhean,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9</w:t>
            </w:r>
          </w:p>
        </w:tc>
        <w:tc>
          <w:tcPr>
            <w:tcW w:w="2615"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Prince Quansah</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8</w:t>
            </w:r>
          </w:p>
        </w:tc>
        <w:tc>
          <w:tcPr>
            <w:tcW w:w="1116"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Manhean,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2615"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Agbosu Delali</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24</w:t>
            </w:r>
          </w:p>
        </w:tc>
        <w:tc>
          <w:tcPr>
            <w:tcW w:w="1116"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4</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11</w:t>
            </w:r>
          </w:p>
        </w:tc>
        <w:tc>
          <w:tcPr>
            <w:tcW w:w="2615"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Benjamin Saah</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27</w:t>
            </w:r>
          </w:p>
        </w:tc>
        <w:tc>
          <w:tcPr>
            <w:tcW w:w="1116"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4</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12</w:t>
            </w:r>
          </w:p>
        </w:tc>
        <w:tc>
          <w:tcPr>
            <w:tcW w:w="2615"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Justina Marmiley Wusa</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1116"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Manhean, Tema Newtown</w:t>
            </w:r>
          </w:p>
        </w:tc>
      </w:tr>
      <w:tr>
        <w:tblPrEx/>
        <w:trPr/>
        <w:tc>
          <w:tcPr>
            <w:tcW w:w="523"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13</w:t>
            </w:r>
          </w:p>
        </w:tc>
        <w:tc>
          <w:tcPr>
            <w:tcW w:w="2615"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Nadia  Djablateh</w:t>
            </w:r>
          </w:p>
        </w:tc>
        <w:tc>
          <w:tcPr>
            <w:tcW w:w="888"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1116"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3792" w:type="dxa"/>
            <w:tcBorders/>
          </w:tcPr>
          <w:p>
            <w:pPr>
              <w:pStyle w:val="style179"/>
              <w:spacing w:lineRule="auto" w:line="256"/>
              <w:ind w:left="0"/>
              <w:jc w:val="both"/>
              <w:rPr>
                <w:rFonts w:ascii="Times New Roman" w:cs="Times New Roman" w:hAnsi="Times New Roman"/>
                <w:color w:val="000000"/>
                <w:sz w:val="24"/>
                <w:szCs w:val="24"/>
              </w:rPr>
            </w:pPr>
            <w:r>
              <w:rPr>
                <w:rFonts w:ascii="Times New Roman" w:cs="Times New Roman" w:hAnsi="Times New Roman"/>
                <w:color w:val="000000"/>
                <w:sz w:val="24"/>
                <w:szCs w:val="24"/>
              </w:rPr>
              <w:t>Community 1, Site 1</w:t>
            </w:r>
          </w:p>
        </w:tc>
      </w:tr>
    </w:tbl>
    <w:p>
      <w:pPr>
        <w:pStyle w:val="style0"/>
        <w:tabs>
          <w:tab w:val="left" w:leader="none" w:pos="8010"/>
        </w:tabs>
        <w:rPr/>
      </w:pPr>
    </w:p>
    <w:p>
      <w:pPr>
        <w:pStyle w:val="style179"/>
        <w:numPr>
          <w:ilvl w:val="0"/>
          <w:numId w:val="0"/>
        </w:numPr>
        <w:spacing w:lineRule="auto" w:line="256"/>
        <w:ind w:leftChars="0"/>
        <w:jc w:val="both"/>
        <w:rPr>
          <w:rFonts w:ascii="Times New Roman" w:cs="Times New Roman" w:hAnsi="Times New Roman"/>
          <w:b/>
          <w:color w:val="000000"/>
          <w:sz w:val="24"/>
          <w:szCs w:val="24"/>
        </w:rPr>
      </w:pPr>
      <w:r>
        <w:rPr>
          <w:rFonts w:ascii="Times New Roman" w:cs="Times New Roman" w:hAnsi="Times New Roman" w:hint="default"/>
          <w:b/>
          <w:color w:val="000000"/>
          <w:sz w:val="24"/>
          <w:szCs w:val="24"/>
          <w:lang w:val="en-GB"/>
        </w:rPr>
        <w:t xml:space="preserve">3.3 </w:t>
      </w:r>
      <w:r>
        <w:rPr>
          <w:rFonts w:ascii="Times New Roman" w:cs="Times New Roman" w:hAnsi="Times New Roman"/>
          <w:b/>
          <w:color w:val="000000"/>
          <w:sz w:val="24"/>
          <w:szCs w:val="24"/>
        </w:rPr>
        <w:t>LIVELIHOOD EMPOWERMENT AGAINST POVERTY (LEAP) PROGRAMME</w:t>
      </w:r>
    </w:p>
    <w:p>
      <w:pPr>
        <w:pStyle w:val="style0"/>
        <w:spacing w:lineRule="auto" w:line="360"/>
        <w:jc w:val="both"/>
        <w:rPr>
          <w:rFonts w:ascii="Times New Roman" w:cs="Times New Roman" w:hAnsi="Times New Roman"/>
          <w:color w:val="000000"/>
        </w:rPr>
      </w:pPr>
      <w:r>
        <w:rPr>
          <w:rFonts w:ascii="Times New Roman" w:cs="Times New Roman" w:hAnsi="Times New Roman"/>
          <w:color w:val="000000"/>
          <w:sz w:val="24"/>
          <w:szCs w:val="24"/>
        </w:rPr>
        <w:t>LEAP is a conditional and unconditional cash transfer programme for extreme poor households to cushion them against livelihood shocks. The eligibility criteria is the aged (65 years and above) without subsistence support, orphans and vulnerable children through their caregivers, persons with severe disabilities without productive capacity and pregnant women and or mothers with infants below one year.</w:t>
      </w:r>
      <w:r>
        <w:rPr>
          <w:rFonts w:ascii="Times New Roman" w:cs="Times New Roman" w:hAnsi="Times New Roman"/>
          <w:color w:val="000000"/>
        </w:rPr>
        <w:t xml:space="preserve"> </w:t>
      </w:r>
      <w:r>
        <w:rPr>
          <w:rFonts w:ascii="Times New Roman" w:cs="Times New Roman" w:hAnsi="Times New Roman"/>
          <w:color w:val="000000"/>
          <w:sz w:val="24"/>
          <w:szCs w:val="24"/>
        </w:rPr>
        <w:t>It is conditional on households to register children below 12 months with the birth’s registry, ensure children below 5 years periodically undergo growth monitoring and immunization, enroll and retain children of school going age in public schools, ensure children are not engaged in worst forms of child labor, national health insurance registration for LEAP household members.</w:t>
      </w:r>
      <w:r>
        <w:rPr>
          <w:rFonts w:ascii="Times New Roman" w:cs="Times New Roman" w:hAnsi="Times New Roman"/>
          <w:color w:val="000000"/>
        </w:rPr>
        <w:t xml:space="preserve"> </w:t>
      </w:r>
    </w:p>
    <w:p>
      <w:pPr>
        <w:pStyle w:val="style0"/>
        <w:spacing w:lineRule="auto" w:line="360"/>
        <w:jc w:val="both"/>
        <w:rPr>
          <w:rFonts w:ascii="Times New Roman" w:cs="Times New Roman" w:hAnsi="Times New Roman"/>
          <w:color w:val="000000"/>
        </w:rPr>
      </w:pPr>
    </w:p>
    <w:p>
      <w:pPr>
        <w:pStyle w:val="style0"/>
        <w:spacing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LEAP promotes income security and social inclusion for poor households. Further with the introduction of the GhIPSS e-zwich payment system financial inclusion is promoted among the household caregivers.</w:t>
      </w:r>
    </w:p>
    <w:p>
      <w:pPr>
        <w:pStyle w:val="style0"/>
        <w:spacing w:lineRule="auto" w:line="360"/>
        <w:jc w:val="both"/>
        <w:rPr>
          <w:rFonts w:ascii="Times New Roman" w:cs="Times New Roman" w:hAnsi="Times New Roman"/>
          <w:color w:val="000000"/>
          <w:sz w:val="24"/>
          <w:szCs w:val="24"/>
        </w:rPr>
      </w:pPr>
    </w:p>
    <w:p>
      <w:pPr>
        <w:pStyle w:val="style0"/>
        <w:spacing w:after="16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489 households are on LEAP to access the bi-monthly cash transfers in Tema. The number of male caregivers are 108 and  number of female caregivers are 381. </w:t>
      </w:r>
      <w:r>
        <w:rPr>
          <w:rFonts w:ascii="Times New Roman" w:cs="Times New Roman" w:hAnsi="Times New Roman" w:hint="default"/>
          <w:color w:val="000000"/>
          <w:sz w:val="24"/>
          <w:szCs w:val="24"/>
          <w:lang w:val="en-GB"/>
        </w:rPr>
        <w:t xml:space="preserve">household count is Tho Thousand (2000). </w:t>
      </w:r>
      <w:r>
        <w:rPr>
          <w:rFonts w:ascii="Times New Roman" w:cs="Times New Roman" w:hAnsi="Times New Roman"/>
          <w:color w:val="000000"/>
          <w:sz w:val="24"/>
          <w:szCs w:val="24"/>
        </w:rPr>
        <w:t xml:space="preserve">An amount of GHS </w:t>
      </w:r>
      <w:r>
        <w:rPr>
          <w:rFonts w:ascii="Times New Roman" w:cs="Times New Roman" w:eastAsia="SimSun" w:hAnsi="Times New Roman"/>
          <w:color w:val="000000"/>
          <w:sz w:val="24"/>
          <w:szCs w:val="24"/>
          <w:lang w:val="en-GB"/>
        </w:rPr>
        <w:t>548.45</w:t>
      </w:r>
      <w:r>
        <w:rPr>
          <w:rFonts w:ascii="Times New Roman" w:cs="Times New Roman" w:eastAsia="SimSun" w:hAnsi="Times New Roman"/>
          <w:color w:val="000000"/>
          <w:sz w:val="24"/>
          <w:szCs w:val="24"/>
        </w:rPr>
        <w:t xml:space="preserve"> </w:t>
      </w:r>
      <w:r>
        <w:rPr>
          <w:rFonts w:ascii="Times New Roman" w:cs="Times New Roman" w:hAnsi="Times New Roman"/>
          <w:color w:val="000000"/>
          <w:sz w:val="24"/>
          <w:szCs w:val="24"/>
        </w:rPr>
        <w:t>was received as operations and  mobilization funds. The breakdown;</w:t>
      </w:r>
      <w:r>
        <w:rPr>
          <w:rFonts w:ascii="Times New Roman" w:cs="Times New Roman" w:hAnsi="Times New Roman"/>
          <w:color w:val="000000"/>
          <w:sz w:val="24"/>
          <w:szCs w:val="24"/>
          <w:lang w:val="en-GB"/>
        </w:rPr>
        <w:t xml:space="preserve"> community </w:t>
      </w:r>
      <w:r>
        <w:rPr>
          <w:rFonts w:ascii="Times New Roman" w:cs="Times New Roman" w:hAnsi="Times New Roman" w:hint="default"/>
          <w:color w:val="000000"/>
          <w:sz w:val="24"/>
          <w:szCs w:val="24"/>
          <w:lang w:val="en-GB"/>
        </w:rPr>
        <w:t>f</w:t>
      </w:r>
      <w:r>
        <w:rPr>
          <w:rFonts w:ascii="Times New Roman" w:cs="Times New Roman" w:hAnsi="Times New Roman"/>
          <w:color w:val="000000"/>
          <w:sz w:val="24"/>
          <w:szCs w:val="24"/>
          <w:lang w:val="en-GB"/>
        </w:rPr>
        <w:t xml:space="preserve">ocal </w:t>
      </w:r>
      <w:r>
        <w:rPr>
          <w:rFonts w:ascii="Times New Roman" w:cs="Times New Roman" w:hAnsi="Times New Roman" w:hint="default"/>
          <w:color w:val="000000"/>
          <w:sz w:val="24"/>
          <w:szCs w:val="24"/>
          <w:lang w:val="en-GB"/>
        </w:rPr>
        <w:t>p</w:t>
      </w:r>
      <w:r>
        <w:rPr>
          <w:rFonts w:ascii="Times New Roman" w:cs="Times New Roman" w:hAnsi="Times New Roman"/>
          <w:color w:val="000000"/>
          <w:sz w:val="24"/>
          <w:szCs w:val="24"/>
          <w:lang w:val="en-GB"/>
        </w:rPr>
        <w:t>ersons (</w:t>
      </w:r>
      <w:r>
        <w:rPr>
          <w:rFonts w:ascii="Times New Roman" w:cs="Times New Roman" w:hAnsi="Times New Roman"/>
          <w:color w:val="000000"/>
          <w:sz w:val="24"/>
          <w:szCs w:val="24"/>
        </w:rPr>
        <w:t>CFPs</w:t>
      </w:r>
      <w:r>
        <w:rPr>
          <w:rFonts w:ascii="Times New Roman" w:cs="Times New Roman" w:hAnsi="Times New Roman"/>
          <w:color w:val="000000"/>
          <w:sz w:val="24"/>
          <w:szCs w:val="24"/>
          <w:lang w:val="en-GB"/>
        </w:rPr>
        <w:t>)</w:t>
      </w:r>
      <w:r>
        <w:rPr>
          <w:rFonts w:ascii="Times New Roman" w:cs="Times New Roman" w:hAnsi="Times New Roman"/>
          <w:color w:val="000000"/>
          <w:sz w:val="24"/>
          <w:szCs w:val="24"/>
        </w:rPr>
        <w:t xml:space="preserve"> mobilization GHS 225.00; fuel GHS 37.50; sanitation GHS 200.00; supervision GHS 48.90; printing GHS 7.50, reporting and administration GHS 30.00. </w:t>
      </w:r>
    </w:p>
    <w:p>
      <w:pPr>
        <w:pStyle w:val="style0"/>
        <w:spacing w:after="16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Also caregivers engaged in petty trading have invested part of their transfers into their businesses for profits. </w:t>
      </w:r>
    </w:p>
    <w:p>
      <w:pPr>
        <w:pStyle w:val="style0"/>
        <w:spacing w:lineRule="auto" w:line="360"/>
        <w:jc w:val="both"/>
        <w:rPr>
          <w:rFonts w:ascii="Times New Roman" w:cs="Times New Roman" w:hAnsi="Times New Roman"/>
          <w:color w:val="000000"/>
          <w:sz w:val="24"/>
          <w:szCs w:val="24"/>
        </w:rPr>
      </w:pPr>
      <w:r>
        <w:rPr>
          <w:rFonts w:ascii="Times New Roman" w:cs="Times New Roman" w:hAnsi="Times New Roman" w:hint="default"/>
          <w:color w:val="000000"/>
          <w:sz w:val="24"/>
          <w:szCs w:val="24"/>
          <w:lang w:val="en-GB"/>
        </w:rPr>
        <w:t xml:space="preserve">The </w:t>
      </w:r>
      <w:r>
        <w:rPr>
          <w:rFonts w:ascii="Times New Roman" w:cs="Times New Roman" w:hAnsi="Times New Roman"/>
          <w:color w:val="000000"/>
          <w:sz w:val="24"/>
          <w:szCs w:val="24"/>
          <w:lang w:val="en-GB"/>
        </w:rPr>
        <w:t>71</w:t>
      </w:r>
      <w:r>
        <w:rPr>
          <w:rFonts w:ascii="Times New Roman" w:cs="Times New Roman" w:hAnsi="Times New Roman"/>
          <w:color w:val="000000"/>
          <w:sz w:val="24"/>
          <w:szCs w:val="24"/>
          <w:vertAlign w:val="superscript"/>
          <w:lang w:val="en-GB"/>
        </w:rPr>
        <w:t>st</w:t>
      </w:r>
      <w:r>
        <w:rPr>
          <w:rFonts w:ascii="Times New Roman" w:cs="Times New Roman" w:hAnsi="Times New Roman"/>
          <w:color w:val="000000"/>
          <w:sz w:val="24"/>
          <w:szCs w:val="24"/>
          <w:lang w:val="en-GB"/>
        </w:rPr>
        <w:t xml:space="preserve"> and 72</w:t>
      </w:r>
      <w:r>
        <w:rPr>
          <w:rFonts w:ascii="Times New Roman" w:cs="Times New Roman" w:hAnsi="Times New Roman"/>
          <w:color w:val="000000"/>
          <w:sz w:val="24"/>
          <w:szCs w:val="24"/>
          <w:vertAlign w:val="superscript"/>
          <w:lang w:val="en-GB"/>
        </w:rPr>
        <w:t>nd</w:t>
      </w:r>
      <w:r>
        <w:rPr>
          <w:rFonts w:ascii="Times New Roman" w:cs="Times New Roman" w:hAnsi="Times New Roman"/>
          <w:color w:val="000000"/>
          <w:sz w:val="24"/>
          <w:szCs w:val="24"/>
          <w:lang w:val="en-GB"/>
        </w:rPr>
        <w:t xml:space="preserve"> </w:t>
      </w:r>
      <w:r>
        <w:rPr>
          <w:rFonts w:ascii="Times New Roman" w:cs="Times New Roman" w:hAnsi="Times New Roman" w:hint="default"/>
          <w:color w:val="000000"/>
          <w:sz w:val="24"/>
          <w:szCs w:val="24"/>
          <w:lang w:val="en-GB"/>
        </w:rPr>
        <w:t xml:space="preserve">cycle </w:t>
      </w:r>
      <w:r>
        <w:rPr>
          <w:rFonts w:ascii="Times New Roman" w:cs="Times New Roman" w:hAnsi="Times New Roman"/>
          <w:color w:val="000000"/>
          <w:sz w:val="24"/>
          <w:szCs w:val="24"/>
          <w:lang w:val="en-GB"/>
        </w:rPr>
        <w:t>payments were effected to 489 households</w:t>
      </w:r>
      <w:r>
        <w:rPr>
          <w:rFonts w:ascii="Times New Roman" w:cs="Times New Roman" w:hAnsi="Times New Roman" w:hint="default"/>
          <w:color w:val="000000"/>
          <w:sz w:val="24"/>
          <w:szCs w:val="24"/>
          <w:lang w:val="en-GB"/>
        </w:rPr>
        <w:t xml:space="preserve"> during the second quarter</w:t>
      </w:r>
      <w:r>
        <w:rPr>
          <w:rFonts w:ascii="Times New Roman" w:cs="Times New Roman" w:hAnsi="Times New Roman"/>
          <w:color w:val="000000"/>
          <w:sz w:val="24"/>
          <w:szCs w:val="24"/>
          <w:lang w:val="en-GB"/>
        </w:rPr>
        <w:t xml:space="preserve">. </w:t>
      </w:r>
      <w:r>
        <w:rPr>
          <w:rFonts w:ascii="Times New Roman" w:cs="Times New Roman" w:hAnsi="Times New Roman"/>
          <w:color w:val="000000"/>
          <w:sz w:val="24"/>
          <w:szCs w:val="24"/>
        </w:rPr>
        <w:t>The metro office urgently needs a computer with its accessories and a modem to promote effective communication with LEAP Management Secretariat (LMS) and other stakeholders. The office requests for a vehicle for effective monitoring of LEAP activities.</w:t>
      </w:r>
    </w:p>
    <w:p>
      <w:pPr>
        <w:pStyle w:val="style0"/>
        <w:spacing w:lineRule="auto" w:line="360"/>
        <w:jc w:val="both"/>
        <w:rPr>
          <w:rFonts w:ascii="Times New Roman" w:cs="Times New Roman" w:hAnsi="Times New Roman"/>
          <w:color w:val="000000"/>
          <w:sz w:val="24"/>
          <w:szCs w:val="24"/>
        </w:rPr>
      </w:pPr>
    </w:p>
    <w:p>
      <w:pPr>
        <w:pStyle w:val="style179"/>
        <w:numPr>
          <w:ilvl w:val="0"/>
          <w:numId w:val="1"/>
        </w:numPr>
        <w:spacing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CONCLUSION / RECOMMENDATIONS</w:t>
      </w:r>
    </w:p>
    <w:p>
      <w:pPr>
        <w:pStyle w:val="style0"/>
        <w:spacing w:lineRule="auto" w:line="36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In conclusion, the enumerated successes achieved during the quarter are largely attributable to the commitment of staff to promote</w:t>
      </w:r>
      <w:r>
        <w:rPr>
          <w:rFonts w:ascii="Times New Roman" w:cs="Times New Roman" w:hAnsi="Times New Roman"/>
          <w:color w:val="000000"/>
          <w:sz w:val="24"/>
          <w:szCs w:val="24"/>
          <w:lang w:val="en-GB"/>
        </w:rPr>
        <w:t xml:space="preserve"> </w:t>
      </w:r>
      <w:r>
        <w:rPr>
          <w:rFonts w:ascii="Times New Roman" w:cs="Times New Roman" w:hAnsi="Times New Roman"/>
          <w:color w:val="000000"/>
          <w:sz w:val="24"/>
          <w:szCs w:val="24"/>
        </w:rPr>
        <w:t xml:space="preserve">social development. However, these challenges faced by the Metro </w:t>
      </w:r>
      <w:r>
        <w:rPr>
          <w:rFonts w:ascii="Times New Roman" w:cs="Times New Roman" w:hAnsi="Times New Roman"/>
          <w:color w:val="000000"/>
          <w:sz w:val="24"/>
          <w:szCs w:val="24"/>
          <w:lang w:val="en-GB"/>
        </w:rPr>
        <w:t>office</w:t>
      </w:r>
      <w:r>
        <w:rPr>
          <w:rFonts w:ascii="Times New Roman" w:cs="Times New Roman" w:hAnsi="Times New Roman"/>
          <w:color w:val="000000"/>
          <w:sz w:val="24"/>
          <w:szCs w:val="24"/>
        </w:rPr>
        <w:t xml:space="preserve"> should be </w:t>
      </w:r>
      <w:r>
        <w:rPr>
          <w:rFonts w:ascii="Times New Roman" w:cs="Times New Roman" w:hAnsi="Times New Roman" w:hint="default"/>
          <w:color w:val="000000"/>
          <w:sz w:val="24"/>
          <w:szCs w:val="24"/>
          <w:lang w:val="en-GB"/>
        </w:rPr>
        <w:t>ad</w:t>
      </w:r>
      <w:r>
        <w:rPr>
          <w:rFonts w:ascii="Times New Roman" w:cs="Times New Roman" w:hAnsi="Times New Roman"/>
          <w:color w:val="000000"/>
          <w:sz w:val="24"/>
          <w:szCs w:val="24"/>
        </w:rPr>
        <w:t>dressed for maximum output.</w:t>
      </w:r>
    </w:p>
    <w:p>
      <w:pPr>
        <w:pStyle w:val="style179"/>
        <w:numPr>
          <w:ilvl w:val="0"/>
          <w:numId w:val="7"/>
        </w:numPr>
        <w:spacing w:lineRule="auto" w:line="360"/>
        <w:jc w:val="both"/>
        <w:rPr>
          <w:rFonts w:ascii="Times New Roman" w:cs="Times New Roman" w:hAnsi="Times New Roman"/>
          <w:b/>
          <w:color w:val="000000"/>
          <w:sz w:val="24"/>
          <w:szCs w:val="24"/>
        </w:rPr>
      </w:pPr>
      <w:r>
        <w:rPr>
          <w:rFonts w:ascii="Times New Roman" w:cs="Times New Roman" w:hAnsi="Times New Roman"/>
          <w:color w:val="000000"/>
          <w:sz w:val="24"/>
          <w:szCs w:val="24"/>
        </w:rPr>
        <w:t>Memoranda for request for funds for office use were not honoured.  This greatly impeded effective and efficient service delivery. Memoranda should be honoured for office administration.</w:t>
      </w:r>
    </w:p>
    <w:p>
      <w:pPr>
        <w:pStyle w:val="style179"/>
        <w:numPr>
          <w:ilvl w:val="0"/>
          <w:numId w:val="7"/>
        </w:numPr>
        <w:spacing w:lineRule="auto" w:line="360"/>
        <w:jc w:val="both"/>
        <w:rPr>
          <w:rFonts w:ascii="Times New Roman" w:cs="Times New Roman" w:hAnsi="Times New Roman"/>
          <w:b/>
          <w:color w:val="000000"/>
          <w:sz w:val="24"/>
          <w:szCs w:val="24"/>
        </w:rPr>
      </w:pPr>
      <w:r>
        <w:rPr>
          <w:rFonts w:ascii="Times New Roman" w:cs="Times New Roman" w:hAnsi="Times New Roman" w:hint="default"/>
          <w:color w:val="000000"/>
          <w:sz w:val="24"/>
          <w:szCs w:val="24"/>
          <w:lang w:val="en-GB"/>
        </w:rPr>
        <w:t>No vehicle or</w:t>
      </w:r>
      <w:r>
        <w:rPr>
          <w:rFonts w:ascii="Times New Roman" w:cs="Times New Roman" w:hAnsi="Times New Roman"/>
          <w:color w:val="000000"/>
          <w:sz w:val="24"/>
          <w:szCs w:val="24"/>
        </w:rPr>
        <w:t xml:space="preserve"> T&amp;T to undertake official visits/monitoring. Management should provide </w:t>
      </w:r>
      <w:r>
        <w:rPr>
          <w:rFonts w:ascii="Times New Roman" w:cs="Times New Roman" w:hAnsi="Times New Roman" w:hint="default"/>
          <w:color w:val="000000"/>
          <w:sz w:val="24"/>
          <w:szCs w:val="24"/>
          <w:lang w:val="en-GB"/>
        </w:rPr>
        <w:t>vehicle for officers to</w:t>
      </w:r>
      <w:r>
        <w:rPr>
          <w:rFonts w:ascii="Times New Roman" w:cs="Times New Roman" w:hAnsi="Times New Roman"/>
          <w:color w:val="000000"/>
          <w:sz w:val="24"/>
          <w:szCs w:val="24"/>
        </w:rPr>
        <w:t xml:space="preserve"> undertake official assignment</w:t>
      </w:r>
      <w:r>
        <w:rPr>
          <w:rFonts w:ascii="Times New Roman" w:cs="Times New Roman" w:hAnsi="Times New Roman" w:hint="default"/>
          <w:color w:val="000000"/>
          <w:sz w:val="24"/>
          <w:szCs w:val="24"/>
          <w:lang w:val="en-GB"/>
        </w:rPr>
        <w:t>s</w:t>
      </w:r>
      <w:r>
        <w:rPr>
          <w:rFonts w:ascii="Times New Roman" w:cs="Times New Roman" w:hAnsi="Times New Roman"/>
          <w:color w:val="000000"/>
          <w:sz w:val="24"/>
          <w:szCs w:val="24"/>
        </w:rPr>
        <w:t>.</w:t>
      </w:r>
    </w:p>
    <w:p>
      <w:pPr>
        <w:pStyle w:val="style179"/>
        <w:numPr>
          <w:ilvl w:val="0"/>
          <w:numId w:val="7"/>
        </w:numPr>
        <w:spacing w:lineRule="auto" w:line="360"/>
        <w:jc w:val="both"/>
        <w:rPr>
          <w:rFonts w:ascii="Times New Roman" w:cs="Times New Roman" w:hAnsi="Times New Roman"/>
          <w:b/>
          <w:color w:val="000000"/>
          <w:sz w:val="24"/>
          <w:szCs w:val="24"/>
        </w:rPr>
      </w:pPr>
      <w:r>
        <w:rPr>
          <w:rFonts w:ascii="Times New Roman" w:cs="Times New Roman" w:hAnsi="Times New Roman"/>
          <w:color w:val="000000"/>
          <w:sz w:val="24"/>
          <w:szCs w:val="24"/>
        </w:rPr>
        <w:t xml:space="preserve">Staff Strength. Following the creation of Tema West from Tema Metro Assembly only eight (8) staff are left. There is the need to post professional staff to the </w:t>
      </w:r>
      <w:r>
        <w:rPr>
          <w:rFonts w:ascii="Times New Roman" w:cs="Times New Roman" w:hAnsi="Times New Roman"/>
          <w:color w:val="000000"/>
          <w:sz w:val="24"/>
          <w:szCs w:val="24"/>
          <w:lang w:val="en-GB"/>
        </w:rPr>
        <w:t>Department</w:t>
      </w:r>
      <w:r>
        <w:rPr>
          <w:rFonts w:ascii="Times New Roman" w:cs="Times New Roman" w:hAnsi="Times New Roman"/>
          <w:color w:val="000000"/>
          <w:sz w:val="24"/>
          <w:szCs w:val="24"/>
        </w:rPr>
        <w:t xml:space="preserve"> to augment staff strength.</w:t>
      </w:r>
    </w:p>
    <w:p>
      <w:pPr>
        <w:pStyle w:val="style179"/>
        <w:numPr>
          <w:ilvl w:val="0"/>
          <w:numId w:val="7"/>
        </w:numPr>
        <w:spacing w:lineRule="auto" w:line="360"/>
        <w:jc w:val="both"/>
        <w:rPr>
          <w:rFonts w:ascii="Times New Roman" w:cs="Times New Roman" w:hAnsi="Times New Roman"/>
          <w:b/>
          <w:color w:val="000000"/>
          <w:sz w:val="24"/>
          <w:szCs w:val="24"/>
        </w:rPr>
      </w:pPr>
      <w:r>
        <w:rPr>
          <w:rFonts w:ascii="Times New Roman" w:cs="Times New Roman" w:hAnsi="Times New Roman" w:hint="default"/>
          <w:color w:val="000000"/>
          <w:sz w:val="24"/>
          <w:szCs w:val="24"/>
          <w:lang w:val="en-GB"/>
        </w:rPr>
        <w:t>Office accommodation and furniture. Office space is small and overcrowded. Moreso furniture in the office is obsolete. There is need for a bigger space furnished with modern fittings, fixture and furniture.</w:t>
      </w:r>
    </w:p>
    <w:p>
      <w:pPr>
        <w:pStyle w:val="style0"/>
        <w:spacing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Notwithstanding, the aforementioned challenges officers executed their duties professionally with efficiency. It is important to emphasize and  recommend  that the challenges as stated should not be </w:t>
      </w:r>
      <w:r>
        <w:rPr>
          <w:rFonts w:ascii="Times New Roman" w:cs="Times New Roman" w:hAnsi="Times New Roman" w:hint="default"/>
          <w:color w:val="000000"/>
          <w:sz w:val="24"/>
          <w:szCs w:val="24"/>
          <w:lang w:val="en-GB"/>
        </w:rPr>
        <w:t>overlooked as these</w:t>
      </w:r>
      <w:bookmarkStart w:id="0" w:name="_GoBack"/>
      <w:bookmarkEnd w:id="0"/>
      <w:r>
        <w:rPr>
          <w:rFonts w:ascii="Times New Roman" w:cs="Times New Roman" w:hAnsi="Times New Roman" w:hint="default"/>
          <w:color w:val="000000"/>
          <w:sz w:val="24"/>
          <w:szCs w:val="24"/>
          <w:lang w:val="en-GB"/>
        </w:rPr>
        <w:t xml:space="preserve"> would impede</w:t>
      </w:r>
      <w:r>
        <w:rPr>
          <w:rFonts w:ascii="Times New Roman" w:cs="Times New Roman" w:hAnsi="Times New Roman"/>
          <w:color w:val="000000"/>
          <w:sz w:val="24"/>
          <w:szCs w:val="24"/>
        </w:rPr>
        <w:t xml:space="preserve"> effective and efficient service delivery.</w:t>
      </w:r>
    </w:p>
    <w:p>
      <w:pPr>
        <w:pStyle w:val="style0"/>
        <w:spacing w:lineRule="auto" w:line="360"/>
        <w:jc w:val="both"/>
        <w:rPr>
          <w:rFonts w:ascii="Times New Roman" w:cs="Times New Roman" w:hAnsi="Times New Roman"/>
          <w:color w:val="000000"/>
          <w:sz w:val="24"/>
          <w:szCs w:val="24"/>
        </w:rPr>
      </w:pPr>
    </w:p>
    <w:p>
      <w:pPr>
        <w:pStyle w:val="style0"/>
        <w:spacing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COMPILED BY</w:t>
      </w:r>
    </w:p>
    <w:p>
      <w:pPr>
        <w:pStyle w:val="style0"/>
        <w:spacing w:lineRule="auto" w:line="276"/>
        <w:jc w:val="both"/>
        <w:rPr>
          <w:rFonts w:ascii="Times New Roman" w:cs="Times New Roman" w:hAnsi="Times New Roman"/>
          <w:b/>
          <w:color w:val="000000"/>
          <w:sz w:val="24"/>
          <w:szCs w:val="24"/>
        </w:rPr>
      </w:pPr>
      <w:r>
        <w:rPr>
          <w:rFonts w:ascii="Times New Roman" w:cs="Times New Roman" w:hAnsi="Times New Roman"/>
          <w:b/>
          <w:color w:val="000000"/>
          <w:sz w:val="24"/>
          <w:szCs w:val="24"/>
        </w:rPr>
        <w:t>EMELIA AKORFA MENOKPOR</w:t>
      </w:r>
    </w:p>
    <w:p>
      <w:pPr>
        <w:pStyle w:val="style0"/>
        <w:spacing w:lineRule="auto" w:line="276"/>
        <w:rPr>
          <w:rFonts w:ascii="Times New Roman" w:cs="Times New Roman" w:hAnsi="Times New Roman"/>
          <w:b/>
          <w:color w:val="000000"/>
          <w:sz w:val="24"/>
          <w:szCs w:val="24"/>
        </w:rPr>
      </w:pPr>
      <w:r>
        <w:rPr>
          <w:rFonts w:ascii="Times New Roman" w:cs="Times New Roman" w:hAnsi="Times New Roman"/>
          <w:b/>
          <w:color w:val="000000"/>
          <w:sz w:val="24"/>
          <w:szCs w:val="24"/>
        </w:rPr>
        <w:t>HoD/PSDO</w:t>
      </w:r>
    </w:p>
    <w:p>
      <w:pPr>
        <w:pStyle w:val="style0"/>
        <w:spacing w:lineRule="auto" w:line="360"/>
        <w:jc w:val="both"/>
        <w:rPr>
          <w:rFonts w:ascii="Times New Roman" w:cs="Times New Roman" w:hAnsi="Times New Roman"/>
          <w:b/>
          <w:color w:val="000000"/>
          <w:sz w:val="24"/>
          <w:szCs w:val="24"/>
        </w:rPr>
      </w:pPr>
    </w:p>
    <w:p>
      <w:pPr>
        <w:pStyle w:val="style0"/>
        <w:spacing w:lineRule="auto" w:line="360"/>
        <w:rPr>
          <w:rFonts w:ascii="Times New Roman" w:cs="Times New Roman" w:hAnsi="Times New Roman"/>
          <w:b/>
          <w:color w:val="ff0000"/>
          <w:sz w:val="24"/>
          <w:szCs w:val="24"/>
        </w:rPr>
      </w:pPr>
    </w:p>
    <w:p>
      <w:pPr>
        <w:pStyle w:val="style0"/>
        <w:spacing w:lineRule="auto" w:line="360"/>
        <w:jc w:val="center"/>
        <w:rPr>
          <w:rFonts w:ascii="Times New Roman" w:cs="Times New Roman" w:hAnsi="Times New Roman"/>
          <w:b/>
          <w:sz w:val="24"/>
          <w:szCs w:val="24"/>
        </w:rPr>
      </w:pPr>
    </w:p>
    <w:sectPr>
      <w:headerReference w:type="even" r:id="rId2"/>
      <w:headerReference w:type="default" r:id="rId3"/>
      <w:footerReference w:type="even" r:id="rId4"/>
      <w:footerReference w:type="default" r:id="rId5"/>
      <w:headerReference w:type="first" r:id="rId6"/>
      <w:pgSz w:w="12240" w:h="15840" w:orient="portrait"/>
      <w:pgMar w:top="142"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2030204"/>
    <w:charset w:val="86"/>
    <w:family w:val="swiss"/>
    <w:pitch w:val="default"/>
    <w:sig w:usb0="E4002EFF" w:usb1="C000247B" w:usb2="00000009" w:usb3="00000000" w:csb0="200001FF" w:csb1="00000000"/>
  </w:font>
  <w:font w:name="Tahoma">
    <w:altName w:val="Tahoma"/>
    <w:panose1 w:val="020b0604030005040204"/>
    <w:charset w:val="00"/>
    <w:family w:val="swiss"/>
    <w:pitch w:val="default"/>
    <w:sig w:usb0="E1002EFF" w:usb1="C000605B" w:usb2="00000029" w:usb3="00000000" w:csb0="200101FF" w:csb1="20280000"/>
  </w:font>
  <w:font w:name="MS Mincho">
    <w:altName w:val="MS Gothic"/>
    <w:panose1 w:val="02020609040002080304"/>
    <w:charset w:val="80"/>
    <w:family w:val="roman"/>
    <w:pitch w:val="default"/>
    <w:sig w:usb0="00000000" w:usb1="00000000" w:usb2="00000010" w:usb3="00000000" w:csb0="00020000" w:csb1="00000000"/>
  </w:font>
  <w:font w:name="Symbol">
    <w:altName w:val="Symbol"/>
    <w:panose1 w:val="05050102010007020507"/>
    <w:charset w:val="02"/>
    <w:family w:val="roman"/>
    <w:pitch w:val="default"/>
    <w:sig w:usb0="00000000" w:usb1="00000000" w:usb2="00000000" w:usb3="00000000" w:csb0="80000000" w:csb1="00000000"/>
  </w:font>
  <w:font w:name="MS Gothic">
    <w:altName w:val="MS Gothic"/>
    <w:panose1 w:val="020b0609070002080204"/>
    <w:charset w:val="80"/>
    <w:family w:val="auto"/>
    <w:pitch w:val="default"/>
    <w:sig w:usb0="E00002FF" w:usb1="6AC7FDFB" w:usb2="08000012" w:usb3="00000000" w:csb0="4002009F" w:csb1="DFD7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rPr>
    </w:pPr>
    <w:r>
      <w:rPr/>
      <w:fldChar w:fldCharType="begin"/>
    </w:r>
    <w:r>
      <w:instrText xml:space="preserve"> PAGE   \* MERGEFORMAT </w:instrText>
    </w:r>
    <w:r>
      <w:rPr/>
      <w:fldChar w:fldCharType="separate"/>
    </w:r>
    <w:r>
      <w:rPr>
        <w:b/>
        <w:bCs/>
      </w:rPr>
      <w:t>12</w:t>
    </w:r>
    <w:r>
      <w:rPr>
        <w:b/>
        <w:bCs/>
      </w:rPr>
      <w:fldChar w:fldCharType="end"/>
    </w:r>
    <w:r>
      <w:rPr>
        <w:b/>
        <w:bCs/>
      </w:rPr>
      <w:t xml:space="preserve"> | </w:t>
    </w:r>
    <w:r>
      <w:rPr>
        <w:color w:val="808080"/>
        <w:spacing w:val="60"/>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2BA8083"/>
    <w:lvl w:ilvl="0">
      <w:start w:val="1"/>
      <w:numFmt w:val="decimal"/>
      <w:suff w:val="space"/>
      <w:lvlText w:val="%1."/>
      <w:lvlJc w:val="left"/>
      <w:pPr/>
    </w:lvl>
    <w:lvl w:ilvl="1">
      <w:start w:val="3"/>
      <w:numFmt w:val="decimal"/>
      <w:isLgl/>
      <w:lvlText w:val="%1.%2"/>
      <w:lvlJc w:val="left"/>
      <w:pPr>
        <w:ind w:left="643"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
    <w:nsid w:val="00000001"/>
    <w:multiLevelType w:val="multilevel"/>
    <w:tmpl w:val="F0F98B41"/>
    <w:lvl w:ilvl="0">
      <w:start w:val="4"/>
      <w:numFmt w:val="decimal"/>
      <w:suff w:val="space"/>
      <w:lvlText w:val="%1."/>
      <w:lvlJc w:val="left"/>
      <w:p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nsid w:val="00000002"/>
    <w:multiLevelType w:val="multilevel"/>
    <w:tmpl w:val="0000000A"/>
    <w:lvl w:ilvl="0">
      <w:start w:val="1"/>
      <w:numFmt w:val="decimal"/>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3">
    <w:nsid w:val="00000003"/>
    <w:multiLevelType w:val="multilevel"/>
    <w:tmpl w:val="0A480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0000004"/>
    <w:multiLevelType w:val="multilevel"/>
    <w:tmpl w:val="1A2F35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0000005"/>
    <w:multiLevelType w:val="multilevel"/>
    <w:tmpl w:val="2B8672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0000006"/>
    <w:multiLevelType w:val="multilevel"/>
    <w:tmpl w:val="31890EC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noPunctuationKerning/>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rPr>
    </w:rPrDefault>
    <w:pPrDefault>
      <w:pPr/>
    </w:pPrDefault>
  </w:docDefaults>
  <w:style w:type="paragraph" w:default="1" w:styleId="style0">
    <w:name w:val="Normal"/>
    <w:next w:val="style0"/>
    <w:qFormat/>
    <w:uiPriority w:val="0"/>
    <w:pPr/>
    <w:rPr>
      <w:rFonts w:ascii="Calibri" w:cs="SimSun" w:eastAsia="Calibri" w:hAnsi="Calibri"/>
      <w:sz w:val="22"/>
      <w:szCs w:val="22"/>
      <w:lang w:val="en-US" w:bidi="ar-SA" w:eastAsia="en-US"/>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153">
    <w:name w:val="Balloon Text"/>
    <w:basedOn w:val="style0"/>
    <w:next w:val="style153"/>
    <w:link w:val="style4099"/>
    <w:qFormat/>
    <w:uiPriority w:val="99"/>
    <w:pPr/>
    <w:rPr>
      <w:rFonts w:ascii="Tahoma" w:cs="Tahoma" w:hAnsi="Tahoma"/>
      <w:sz w:val="16"/>
      <w:szCs w:val="16"/>
    </w:rPr>
  </w:style>
  <w:style w:type="paragraph" w:styleId="style32">
    <w:name w:val="footer"/>
    <w:basedOn w:val="style0"/>
    <w:next w:val="style32"/>
    <w:link w:val="style4101"/>
    <w:qFormat/>
    <w:uiPriority w:val="99"/>
    <w:pPr>
      <w:tabs>
        <w:tab w:val="center" w:leader="none" w:pos="4680"/>
        <w:tab w:val="right" w:leader="none" w:pos="9360"/>
      </w:tabs>
    </w:pPr>
    <w:rPr/>
  </w:style>
  <w:style w:type="paragraph" w:styleId="style31">
    <w:name w:val="header"/>
    <w:basedOn w:val="style0"/>
    <w:next w:val="style31"/>
    <w:link w:val="style4100"/>
    <w:qFormat/>
    <w:uiPriority w:val="99"/>
    <w:pPr>
      <w:tabs>
        <w:tab w:val="center" w:leader="none" w:pos="4680"/>
        <w:tab w:val="right" w:leader="none" w:pos="9360"/>
      </w:tabs>
    </w:pPr>
    <w:rPr/>
  </w:style>
  <w:style w:type="table" w:styleId="style154">
    <w:name w:val="Table Grid"/>
    <w:basedOn w:val="style105"/>
    <w:next w:val="style154"/>
    <w:qFormat/>
    <w:uiPriority w:val="5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097">
    <w:name w:val="Subtle Emphasis1"/>
    <w:basedOn w:val="style65"/>
    <w:next w:val="style4097"/>
    <w:qFormat/>
    <w:uiPriority w:val="19"/>
    <w:rPr>
      <w:i/>
      <w:iCs/>
      <w:color w:val="808080"/>
    </w:rPr>
  </w:style>
  <w:style w:type="paragraph" w:styleId="style180">
    <w:name w:val="Quote"/>
    <w:basedOn w:val="style0"/>
    <w:next w:val="style0"/>
    <w:link w:val="style4098"/>
    <w:qFormat/>
    <w:uiPriority w:val="29"/>
    <w:pPr/>
    <w:rPr>
      <w:i/>
      <w:iCs/>
      <w:color w:val="000000"/>
    </w:rPr>
  </w:style>
  <w:style w:type="character" w:customStyle="1" w:styleId="style4098">
    <w:name w:val="Quote Char_a54f1258-6752-43da-8eb0-5446c943056f"/>
    <w:basedOn w:val="style65"/>
    <w:next w:val="style4098"/>
    <w:link w:val="style180"/>
    <w:qFormat/>
    <w:uiPriority w:val="29"/>
    <w:rPr>
      <w:i/>
      <w:iCs/>
      <w:color w:val="000000"/>
    </w:rPr>
  </w:style>
  <w:style w:type="character" w:customStyle="1" w:styleId="style4099">
    <w:name w:val="Balloon Text Char"/>
    <w:basedOn w:val="style65"/>
    <w:next w:val="style4099"/>
    <w:link w:val="style153"/>
    <w:qFormat/>
    <w:uiPriority w:val="99"/>
    <w:rPr>
      <w:rFonts w:ascii="Tahoma" w:cs="Tahoma" w:hAnsi="Tahoma"/>
      <w:sz w:val="16"/>
      <w:szCs w:val="16"/>
    </w:rPr>
  </w:style>
  <w:style w:type="paragraph" w:styleId="style157">
    <w:name w:val="No Spacing"/>
    <w:next w:val="style157"/>
    <w:qFormat/>
    <w:uiPriority w:val="1"/>
    <w:pPr/>
    <w:rPr>
      <w:rFonts w:ascii="Calibri" w:cs="Times New Roman" w:eastAsia="Calibri" w:hAnsi="Calibri"/>
      <w:sz w:val="22"/>
      <w:szCs w:val="22"/>
      <w:lang w:val="en-US" w:bidi="ar-SA" w:eastAsia="en-US"/>
    </w:rPr>
  </w:style>
  <w:style w:type="character" w:customStyle="1" w:styleId="style4100">
    <w:name w:val="Header Char_8342d947-90ea-47a9-8fa5-b04325712900"/>
    <w:basedOn w:val="style65"/>
    <w:next w:val="style4100"/>
    <w:link w:val="style31"/>
    <w:qFormat/>
    <w:uiPriority w:val="99"/>
  </w:style>
  <w:style w:type="character" w:customStyle="1" w:styleId="style4101">
    <w:name w:val="Footer Char_b5a3afda-4d71-465d-b3b1-b72f00c482f1"/>
    <w:basedOn w:val="style65"/>
    <w:next w:val="style4101"/>
    <w:link w:val="style32"/>
    <w:qFormat/>
    <w:uiPriority w:val="99"/>
  </w:style>
  <w:style w:type="paragraph" w:styleId="style179">
    <w:name w:val="List Paragraph"/>
    <w:basedOn w:val="style0"/>
    <w:next w:val="style179"/>
    <w:qFormat/>
    <w:uiPriority w:val="34"/>
    <w:pPr>
      <w:spacing w:after="200" w:lineRule="auto" w:line="276"/>
      <w:ind w:left="720"/>
      <w:contextualSpacing/>
    </w:pPr>
    <w:rPr/>
  </w:style>
  <w:style w:type="table" w:customStyle="1" w:styleId="style4102">
    <w:name w:val="Table Grid1"/>
    <w:basedOn w:val="style105"/>
    <w:next w:val="style4102"/>
    <w:qFormat/>
    <w:uiPriority w:val="59"/>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03">
    <w:name w:val="Table Grid3"/>
    <w:basedOn w:val="style105"/>
    <w:next w:val="style4103"/>
    <w:qFormat/>
    <w:uiPriority w:val="59"/>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04">
    <w:name w:val="Table Grid4"/>
    <w:basedOn w:val="style105"/>
    <w:next w:val="style4104"/>
    <w:qFormat/>
    <w:uiPriority w:val="5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05">
    <w:name w:val="Table Grid2"/>
    <w:basedOn w:val="style105"/>
    <w:next w:val="style4105"/>
    <w:qFormat/>
    <w:uiPriority w:val="59"/>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06">
    <w:name w:val="Table Grid5"/>
    <w:basedOn w:val="style105"/>
    <w:next w:val="style4106"/>
    <w:qFormat/>
    <w:uiPriority w:val="59"/>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07">
    <w:name w:val="Table Grid6"/>
    <w:basedOn w:val="style105"/>
    <w:next w:val="style4107"/>
    <w:qFormat/>
    <w:uiPriority w:val="39"/>
    <w:pPr/>
    <w:rPr>
      <w:rFonts w:eastAsia="MS Mincho"/>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customXml" Target="../customXml/item1.xml"/><Relationship Id="rId10" Type="http://schemas.openxmlformats.org/officeDocument/2006/relationships/theme" Target="theme/theme1.xml"/><Relationship Id="rId12" Type="http://schemas.openxmlformats.org/officeDocument/2006/relationships/customXml" Target="../customXml/item2.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5B2800-A349-45FD-A0F8-B7225A3E4A72}">
  <ds:schemaRefs/>
</ds:datastoreItem>
</file>

<file path=docProps/app.xml><?xml version="1.0" encoding="utf-8"?>
<Properties xmlns="http://schemas.openxmlformats.org/officeDocument/2006/extended-properties" xmlns:vt="http://schemas.openxmlformats.org/officeDocument/2006/docPropsVTypes">
  <Template>Normal</Template>
  <TotalTime>522</TotalTime>
  <Words>2318</Words>
  <Pages>12</Pages>
  <Characters>12024</Characters>
  <Application>WPS Office</Application>
  <DocSecurity>0</DocSecurity>
  <Paragraphs>901</Paragraphs>
  <ScaleCrop>false</ScaleCrop>
  <LinksUpToDate>false</LinksUpToDate>
  <CharactersWithSpaces>13794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2021-06-26T16:31:00Z</dcterms:created>
  <dc:creator>User</dc:creator>
  <lastModifiedBy>SM-A515F</lastModifiedBy>
  <lastPrinted>2021-01-15T12:36:00Z</lastPrinted>
  <dcterms:modified xsi:type="dcterms:W3CDTF">2021-09-14T09:28:40Z</dcterms:modified>
  <revision>92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2057-11.2.0.10152</vt:lpwstr>
  </property>
  <property fmtid="{D5CDD505-2E9C-101B-9397-08002B2CF9AE}" pid="3" name="ICV">
    <vt:lpwstr>c953ce7ae94d4bf29991a3034f0f5995</vt:lpwstr>
  </property>
</Properties>
</file>